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194B" w14:textId="6EA2E2B7" w:rsidR="00EB56E7" w:rsidRDefault="00280081" w:rsidP="006B1B59">
      <w:pPr>
        <w:pStyle w:val="Title"/>
      </w:pPr>
      <w:r>
        <w:t>Sierra Administration</w:t>
      </w:r>
    </w:p>
    <w:p w14:paraId="594F189B" w14:textId="72080CA8" w:rsidR="006B1B59" w:rsidRDefault="006B1B59" w:rsidP="006B1B59">
      <w:pPr>
        <w:pStyle w:val="Heading1"/>
      </w:pPr>
      <w:r>
        <w:t xml:space="preserve">How </w:t>
      </w:r>
      <w:r w:rsidR="00280081">
        <w:t>t</w:t>
      </w:r>
      <w:r>
        <w:t xml:space="preserve">o </w:t>
      </w:r>
      <w:r w:rsidR="00280081">
        <w:t>I</w:t>
      </w:r>
      <w:r w:rsidR="00280081" w:rsidRPr="00280081">
        <w:t xml:space="preserve">mport </w:t>
      </w:r>
      <w:r w:rsidR="00B215E6">
        <w:t>M</w:t>
      </w:r>
      <w:r w:rsidR="00280081" w:rsidRPr="00280081">
        <w:t xml:space="preserve">acros </w:t>
      </w:r>
      <w:r w:rsidR="00B215E6">
        <w:t xml:space="preserve">from Millennium </w:t>
      </w:r>
      <w:r w:rsidR="00280081">
        <w:t>to</w:t>
      </w:r>
      <w:r w:rsidR="00280081" w:rsidRPr="00280081">
        <w:t xml:space="preserve"> Sierra</w:t>
      </w:r>
    </w:p>
    <w:p w14:paraId="4A6FC6CA" w14:textId="77777777" w:rsidR="000634D9" w:rsidRDefault="000634D9" w:rsidP="000634D9">
      <w:r>
        <w:rPr>
          <w:noProof/>
          <w:lang w:bidi="he-IL"/>
        </w:rPr>
        <mc:AlternateContent>
          <mc:Choice Requires="wps">
            <w:drawing>
              <wp:inline distT="0" distB="0" distL="0" distR="0" wp14:anchorId="7F2E39F3" wp14:editId="2B7227E0">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6B482D"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3D2A18B0" w14:textId="77777777" w:rsidR="000634D9" w:rsidRDefault="000634D9" w:rsidP="000634D9"/>
    <w:p w14:paraId="62F59FE2" w14:textId="77777777" w:rsidR="00280081" w:rsidRDefault="00280081" w:rsidP="00171A64">
      <w:pPr>
        <w:rPr>
          <w:rFonts w:ascii="Georgia" w:eastAsiaTheme="majorEastAsia" w:hAnsi="Georgia" w:cstheme="majorBidi"/>
          <w:b/>
          <w:sz w:val="28"/>
          <w:szCs w:val="26"/>
        </w:rPr>
      </w:pPr>
      <w:r w:rsidRPr="00280081">
        <w:rPr>
          <w:rFonts w:ascii="Georgia" w:eastAsiaTheme="majorEastAsia" w:hAnsi="Georgia" w:cstheme="majorBidi"/>
          <w:b/>
          <w:sz w:val="28"/>
          <w:szCs w:val="26"/>
        </w:rPr>
        <w:t>What must I do to make my imported macros work in Sierra?</w:t>
      </w:r>
    </w:p>
    <w:p w14:paraId="78E73D49" w14:textId="77777777" w:rsidR="00280081" w:rsidRPr="00280081" w:rsidRDefault="00280081" w:rsidP="00280081">
      <w:pPr>
        <w:rPr>
          <w:rFonts w:ascii="Georgia" w:eastAsiaTheme="majorEastAsia" w:hAnsi="Georgia" w:cstheme="majorBidi"/>
          <w:b/>
          <w:sz w:val="28"/>
          <w:szCs w:val="26"/>
        </w:rPr>
      </w:pPr>
    </w:p>
    <w:p w14:paraId="5A270F01" w14:textId="77777777" w:rsidR="00280081" w:rsidRPr="00280081" w:rsidRDefault="00280081" w:rsidP="00280081">
      <w:pPr>
        <w:rPr>
          <w:rFonts w:ascii="Georgia" w:eastAsiaTheme="majorEastAsia" w:hAnsi="Georgia" w:cstheme="majorBidi"/>
          <w:b/>
          <w:sz w:val="28"/>
          <w:szCs w:val="26"/>
        </w:rPr>
      </w:pPr>
    </w:p>
    <w:p w14:paraId="27779260" w14:textId="77777777" w:rsidR="00280081" w:rsidRPr="00280081" w:rsidRDefault="00280081" w:rsidP="00280081">
      <w:r w:rsidRPr="00280081">
        <w:t>System administrators setting up Sierra Users can import login settings from Millennium. These settings include your Millennium macros.</w:t>
      </w:r>
    </w:p>
    <w:p w14:paraId="31372DC4" w14:textId="77777777" w:rsidR="00280081" w:rsidRPr="00280081" w:rsidRDefault="00280081" w:rsidP="00280081"/>
    <w:p w14:paraId="2CE37738" w14:textId="77777777" w:rsidR="00280081" w:rsidRPr="00280081" w:rsidRDefault="00280081" w:rsidP="00280081">
      <w:r w:rsidRPr="00280081">
        <w:t>In Sierra, macros using the Go menu must be modified to accommodate an extra menu step in the path. This additional step indicates the module/function.</w:t>
      </w:r>
    </w:p>
    <w:p w14:paraId="2D616FF8" w14:textId="77777777" w:rsidR="00280081" w:rsidRPr="00280081" w:rsidRDefault="00280081" w:rsidP="00280081">
      <w:pPr>
        <w:rPr>
          <w:rFonts w:ascii="Georgia" w:eastAsiaTheme="majorEastAsia" w:hAnsi="Georgia" w:cstheme="majorBidi"/>
          <w:b/>
          <w:sz w:val="28"/>
          <w:szCs w:val="26"/>
        </w:rPr>
      </w:pPr>
    </w:p>
    <w:p w14:paraId="0E1141A8" w14:textId="77777777" w:rsidR="00280081" w:rsidRPr="00280081" w:rsidRDefault="00280081" w:rsidP="00280081">
      <w:r w:rsidRPr="00280081">
        <w:t xml:space="preserve">For example, if your Millennium Circulation F3 macro was </w:t>
      </w:r>
      <w:r w:rsidRPr="00280081">
        <w:rPr>
          <w:b/>
          <w:bCs/>
          <w:sz w:val="28"/>
          <w:szCs w:val="28"/>
        </w:rPr>
        <w:t>%</w:t>
      </w:r>
      <w:proofErr w:type="spellStart"/>
      <w:r w:rsidRPr="00280081">
        <w:rPr>
          <w:b/>
          <w:bCs/>
          <w:sz w:val="28"/>
          <w:szCs w:val="28"/>
        </w:rPr>
        <w:t>ALT+g%h</w:t>
      </w:r>
      <w:proofErr w:type="spellEnd"/>
      <w:r w:rsidRPr="00280081">
        <w:rPr>
          <w:b/>
          <w:bCs/>
          <w:sz w:val="28"/>
          <w:szCs w:val="28"/>
        </w:rPr>
        <w:t>,</w:t>
      </w:r>
      <w:r w:rsidRPr="00280081">
        <w:t xml:space="preserve"> the system took these steps:</w:t>
      </w:r>
    </w:p>
    <w:p w14:paraId="47108539" w14:textId="77777777" w:rsidR="00280081" w:rsidRPr="00280081" w:rsidRDefault="00280081" w:rsidP="00280081"/>
    <w:p w14:paraId="5FD3C894" w14:textId="77777777" w:rsidR="00280081" w:rsidRPr="00280081" w:rsidRDefault="00280081" w:rsidP="00280081">
      <w:proofErr w:type="spellStart"/>
      <w:r w:rsidRPr="00280081">
        <w:rPr>
          <w:rFonts w:ascii="Georgia" w:eastAsiaTheme="majorEastAsia" w:hAnsi="Georgia" w:cstheme="majorBidi"/>
          <w:b/>
          <w:sz w:val="28"/>
          <w:szCs w:val="26"/>
        </w:rPr>
        <w:t>ALT+</w:t>
      </w:r>
      <w:proofErr w:type="gramStart"/>
      <w:r w:rsidRPr="00280081">
        <w:rPr>
          <w:rFonts w:ascii="Georgia" w:eastAsiaTheme="majorEastAsia" w:hAnsi="Georgia" w:cstheme="majorBidi"/>
          <w:b/>
          <w:sz w:val="28"/>
          <w:szCs w:val="26"/>
        </w:rPr>
        <w:t>g</w:t>
      </w:r>
      <w:proofErr w:type="spellEnd"/>
      <w:r w:rsidRPr="00280081">
        <w:rPr>
          <w:rFonts w:ascii="Georgia" w:eastAsiaTheme="majorEastAsia" w:hAnsi="Georgia" w:cstheme="majorBidi"/>
          <w:b/>
          <w:sz w:val="28"/>
          <w:szCs w:val="26"/>
        </w:rPr>
        <w:t xml:space="preserve"> :</w:t>
      </w:r>
      <w:proofErr w:type="gramEnd"/>
      <w:r w:rsidRPr="00280081">
        <w:rPr>
          <w:rFonts w:ascii="Georgia" w:eastAsiaTheme="majorEastAsia" w:hAnsi="Georgia" w:cstheme="majorBidi"/>
          <w:b/>
          <w:sz w:val="28"/>
          <w:szCs w:val="26"/>
        </w:rPr>
        <w:t xml:space="preserve"> </w:t>
      </w:r>
      <w:r w:rsidRPr="00280081">
        <w:t>Open the Go menu</w:t>
      </w:r>
    </w:p>
    <w:p w14:paraId="5AC2ACAE" w14:textId="77777777" w:rsidR="00280081" w:rsidRPr="00280081" w:rsidRDefault="00280081" w:rsidP="00280081">
      <w:pPr>
        <w:rPr>
          <w:rFonts w:ascii="Georgia" w:eastAsiaTheme="majorEastAsia" w:hAnsi="Georgia" w:cstheme="majorBidi"/>
          <w:b/>
          <w:sz w:val="28"/>
          <w:szCs w:val="26"/>
        </w:rPr>
      </w:pPr>
      <w:r w:rsidRPr="00280081">
        <w:rPr>
          <w:rFonts w:ascii="Georgia" w:eastAsiaTheme="majorEastAsia" w:hAnsi="Georgia" w:cstheme="majorBidi"/>
          <w:b/>
          <w:sz w:val="28"/>
          <w:szCs w:val="26"/>
        </w:rPr>
        <w:t xml:space="preserve">"h": </w:t>
      </w:r>
      <w:r w:rsidRPr="00280081">
        <w:t>Select Search/Holds</w:t>
      </w:r>
    </w:p>
    <w:p w14:paraId="79678405" w14:textId="77777777" w:rsidR="00280081" w:rsidRPr="00280081" w:rsidRDefault="00280081" w:rsidP="00280081">
      <w:pPr>
        <w:rPr>
          <w:rFonts w:ascii="Georgia" w:eastAsiaTheme="majorEastAsia" w:hAnsi="Georgia" w:cstheme="majorBidi"/>
          <w:b/>
          <w:sz w:val="28"/>
          <w:szCs w:val="26"/>
        </w:rPr>
      </w:pPr>
    </w:p>
    <w:p w14:paraId="1340BAD7" w14:textId="77777777" w:rsidR="00280081" w:rsidRPr="00280081" w:rsidRDefault="00280081" w:rsidP="00280081">
      <w:r w:rsidRPr="00280081">
        <w:t>Your equivalent Sierra F3 macro is</w:t>
      </w:r>
      <w:r w:rsidRPr="00280081">
        <w:rPr>
          <w:rFonts w:ascii="Georgia" w:eastAsiaTheme="majorEastAsia" w:hAnsi="Georgia" w:cstheme="majorBidi"/>
          <w:b/>
          <w:sz w:val="28"/>
          <w:szCs w:val="26"/>
        </w:rPr>
        <w:t xml:space="preserve"> %</w:t>
      </w:r>
      <w:proofErr w:type="spellStart"/>
      <w:r w:rsidRPr="00280081">
        <w:rPr>
          <w:rFonts w:ascii="Georgia" w:eastAsiaTheme="majorEastAsia" w:hAnsi="Georgia" w:cstheme="majorBidi"/>
          <w:b/>
          <w:sz w:val="28"/>
          <w:szCs w:val="26"/>
        </w:rPr>
        <w:t>ALT+g%uh</w:t>
      </w:r>
      <w:proofErr w:type="spellEnd"/>
      <w:r w:rsidRPr="00280081">
        <w:rPr>
          <w:rFonts w:ascii="Georgia" w:eastAsiaTheme="majorEastAsia" w:hAnsi="Georgia" w:cstheme="majorBidi"/>
          <w:b/>
          <w:sz w:val="28"/>
          <w:szCs w:val="26"/>
        </w:rPr>
        <w:t xml:space="preserve">, </w:t>
      </w:r>
      <w:r w:rsidRPr="00280081">
        <w:t>and the system takes these steps:</w:t>
      </w:r>
    </w:p>
    <w:p w14:paraId="354C89DF" w14:textId="77777777" w:rsidR="00280081" w:rsidRPr="00280081" w:rsidRDefault="00280081" w:rsidP="00280081">
      <w:pPr>
        <w:rPr>
          <w:rFonts w:ascii="Georgia" w:eastAsiaTheme="majorEastAsia" w:hAnsi="Georgia" w:cstheme="majorBidi"/>
          <w:b/>
          <w:sz w:val="28"/>
          <w:szCs w:val="26"/>
        </w:rPr>
      </w:pPr>
    </w:p>
    <w:p w14:paraId="5451F997" w14:textId="77777777" w:rsidR="00280081" w:rsidRPr="00280081" w:rsidRDefault="00280081" w:rsidP="00280081">
      <w:pPr>
        <w:rPr>
          <w:rFonts w:ascii="Georgia" w:eastAsiaTheme="majorEastAsia" w:hAnsi="Georgia" w:cstheme="majorBidi"/>
          <w:b/>
          <w:sz w:val="28"/>
          <w:szCs w:val="26"/>
        </w:rPr>
      </w:pPr>
      <w:proofErr w:type="spellStart"/>
      <w:r w:rsidRPr="00280081">
        <w:rPr>
          <w:rFonts w:ascii="Georgia" w:eastAsiaTheme="majorEastAsia" w:hAnsi="Georgia" w:cstheme="majorBidi"/>
          <w:b/>
          <w:sz w:val="28"/>
          <w:szCs w:val="26"/>
        </w:rPr>
        <w:t>ALT+g</w:t>
      </w:r>
      <w:proofErr w:type="spellEnd"/>
      <w:r w:rsidRPr="00280081">
        <w:rPr>
          <w:rFonts w:ascii="Georgia" w:eastAsiaTheme="majorEastAsia" w:hAnsi="Georgia" w:cstheme="majorBidi"/>
          <w:b/>
          <w:sz w:val="28"/>
          <w:szCs w:val="26"/>
        </w:rPr>
        <w:t xml:space="preserve">: </w:t>
      </w:r>
      <w:r w:rsidRPr="00280081">
        <w:t>Open the Go menu</w:t>
      </w:r>
    </w:p>
    <w:p w14:paraId="67E0FDEE" w14:textId="77777777" w:rsidR="00280081" w:rsidRPr="00280081" w:rsidRDefault="00280081" w:rsidP="00280081">
      <w:pPr>
        <w:rPr>
          <w:rFonts w:ascii="Georgia" w:eastAsiaTheme="majorEastAsia" w:hAnsi="Georgia" w:cstheme="majorBidi"/>
          <w:b/>
          <w:sz w:val="28"/>
          <w:szCs w:val="26"/>
        </w:rPr>
      </w:pPr>
      <w:r w:rsidRPr="00280081">
        <w:rPr>
          <w:rFonts w:ascii="Georgia" w:eastAsiaTheme="majorEastAsia" w:hAnsi="Georgia" w:cstheme="majorBidi"/>
          <w:b/>
          <w:sz w:val="28"/>
          <w:szCs w:val="26"/>
        </w:rPr>
        <w:t xml:space="preserve">"u": </w:t>
      </w:r>
      <w:r w:rsidRPr="00280081">
        <w:t>Select Circulation</w:t>
      </w:r>
    </w:p>
    <w:p w14:paraId="3D7A78C4" w14:textId="77777777" w:rsidR="00280081" w:rsidRPr="00280081" w:rsidRDefault="00280081" w:rsidP="00280081">
      <w:pPr>
        <w:rPr>
          <w:rFonts w:ascii="Georgia" w:eastAsiaTheme="majorEastAsia" w:hAnsi="Georgia" w:cstheme="majorBidi"/>
          <w:b/>
          <w:sz w:val="28"/>
          <w:szCs w:val="26"/>
        </w:rPr>
      </w:pPr>
      <w:r w:rsidRPr="00280081">
        <w:rPr>
          <w:rFonts w:ascii="Georgia" w:eastAsiaTheme="majorEastAsia" w:hAnsi="Georgia" w:cstheme="majorBidi"/>
          <w:b/>
          <w:sz w:val="28"/>
          <w:szCs w:val="26"/>
        </w:rPr>
        <w:t xml:space="preserve">"h": </w:t>
      </w:r>
      <w:r w:rsidRPr="00280081">
        <w:t>Select Search/Holds</w:t>
      </w:r>
    </w:p>
    <w:p w14:paraId="1E77C0DC" w14:textId="77777777" w:rsidR="00280081" w:rsidRPr="00280081" w:rsidRDefault="00280081" w:rsidP="00280081">
      <w:pPr>
        <w:rPr>
          <w:rFonts w:ascii="Georgia" w:eastAsiaTheme="majorEastAsia" w:hAnsi="Georgia" w:cstheme="majorBidi"/>
          <w:b/>
          <w:sz w:val="28"/>
          <w:szCs w:val="26"/>
        </w:rPr>
      </w:pPr>
    </w:p>
    <w:p w14:paraId="1A0DE1FC" w14:textId="732E8099" w:rsidR="00280081" w:rsidRDefault="00280081" w:rsidP="00280081">
      <w:r w:rsidRPr="00280081">
        <w:t>All Sierra macros imported from Millennium that do not include the Go menu should work exactly as they did in Millennium.</w:t>
      </w:r>
    </w:p>
    <w:p w14:paraId="75472E72" w14:textId="4C6E8DD8" w:rsidR="002E5509" w:rsidRDefault="002E5509" w:rsidP="00554775"/>
    <w:p w14:paraId="4844864A" w14:textId="07E0912A" w:rsidR="00280081" w:rsidRDefault="00280081" w:rsidP="00554775"/>
    <w:p w14:paraId="4D2DA849" w14:textId="77777777" w:rsidR="00280081" w:rsidRDefault="00280081" w:rsidP="00554775"/>
    <w:p w14:paraId="46CDC8C5" w14:textId="79881CCC"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031A19">
        <w:t>2</w:t>
      </w:r>
      <w:r>
        <w:t>, Innovative Interfaces, Inc.</w:t>
      </w:r>
    </w:p>
    <w:p w14:paraId="5F9C030F" w14:textId="77777777" w:rsidR="002E5509" w:rsidRPr="00554775" w:rsidRDefault="002E5509" w:rsidP="00554775"/>
    <w:sectPr w:rsidR="002E5509" w:rsidRPr="00554775" w:rsidSect="00A5336B">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9B29" w14:textId="77777777" w:rsidR="00441B0A" w:rsidRDefault="00441B0A" w:rsidP="00750BFA">
      <w:r>
        <w:separator/>
      </w:r>
    </w:p>
  </w:endnote>
  <w:endnote w:type="continuationSeparator" w:id="0">
    <w:p w14:paraId="54C84E4F" w14:textId="77777777" w:rsidR="00441B0A" w:rsidRDefault="00441B0A"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50F8" w14:textId="77777777" w:rsidR="00A5336B" w:rsidRPr="00FF63CE" w:rsidRDefault="00A5336B" w:rsidP="00A5336B">
    <w:pPr>
      <w:pStyle w:val="Footer"/>
      <w:tabs>
        <w:tab w:val="clear" w:pos="9360"/>
        <w:tab w:val="right" w:pos="9356"/>
      </w:tabs>
      <w:rPr>
        <w:sz w:val="16"/>
        <w:szCs w:val="16"/>
      </w:rPr>
    </w:pPr>
  </w:p>
  <w:p w14:paraId="490D009A" w14:textId="77777777" w:rsidR="00A5336B" w:rsidRPr="000F0F91" w:rsidRDefault="00031A19"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2E5509">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2E5509">
              <w:rPr>
                <w:bCs/>
                <w:iCs/>
                <w:noProof/>
                <w:sz w:val="20"/>
              </w:rPr>
              <w:t>2</w:t>
            </w:r>
            <w:r w:rsidR="00A5336B" w:rsidRPr="000F0F91">
              <w:rPr>
                <w:bCs/>
                <w:iCs/>
                <w:sz w:val="20"/>
              </w:rPr>
              <w:fldChar w:fldCharType="end"/>
            </w:r>
          </w:sdtContent>
        </w:sdt>
      </w:sdtContent>
    </w:sdt>
  </w:p>
  <w:p w14:paraId="12DCEADD" w14:textId="77777777" w:rsidR="00A5336B" w:rsidRDefault="00A5336B" w:rsidP="00A5336B">
    <w:pPr>
      <w:pStyle w:val="Footer"/>
    </w:pPr>
  </w:p>
  <w:p w14:paraId="402AEEBC" w14:textId="7AF11C78" w:rsidR="00A5336B" w:rsidRPr="00256302" w:rsidRDefault="00031A19" w:rsidP="00A5336B">
    <w:pPr>
      <w:pStyle w:val="Footer"/>
      <w:jc w:val="center"/>
    </w:pPr>
    <w:r>
      <w:rPr>
        <w:noProof/>
      </w:rPr>
      <w:drawing>
        <wp:inline distT="0" distB="0" distL="0" distR="0" wp14:anchorId="03CE8A29" wp14:editId="41DA9E21">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4A1582F4"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AD90" w14:textId="77777777" w:rsidR="00441B0A" w:rsidRDefault="00441B0A" w:rsidP="00750BFA">
      <w:r>
        <w:separator/>
      </w:r>
    </w:p>
  </w:footnote>
  <w:footnote w:type="continuationSeparator" w:id="0">
    <w:p w14:paraId="72F4EC40" w14:textId="77777777" w:rsidR="00441B0A" w:rsidRDefault="00441B0A"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E4C6" w14:textId="77777777" w:rsidR="00750BFA" w:rsidRDefault="00750BFA" w:rsidP="00750BFA">
    <w:pPr>
      <w:pStyle w:val="Header"/>
      <w:jc w:val="center"/>
    </w:pPr>
    <w:r w:rsidRPr="006565D3">
      <w:rPr>
        <w:noProof/>
        <w:lang w:bidi="he-IL"/>
      </w:rPr>
      <w:drawing>
        <wp:inline distT="0" distB="0" distL="0" distR="0" wp14:anchorId="328D82BD" wp14:editId="79DD4AD9">
          <wp:extent cx="2286000" cy="857250"/>
          <wp:effectExtent l="0" t="0" r="0" b="0"/>
          <wp:docPr id="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omit\Innovative Interfaces\ITLC - Innovative Training Learning Center - Schematics\Training Logo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81"/>
    <w:rsid w:val="00031A19"/>
    <w:rsid w:val="00052B86"/>
    <w:rsid w:val="000634D9"/>
    <w:rsid w:val="00171A64"/>
    <w:rsid w:val="00280081"/>
    <w:rsid w:val="002E5509"/>
    <w:rsid w:val="003C6D9B"/>
    <w:rsid w:val="00441B0A"/>
    <w:rsid w:val="004E6350"/>
    <w:rsid w:val="00554775"/>
    <w:rsid w:val="00622CF6"/>
    <w:rsid w:val="006B1B59"/>
    <w:rsid w:val="00750BFA"/>
    <w:rsid w:val="00A0440D"/>
    <w:rsid w:val="00A5336B"/>
    <w:rsid w:val="00B215E6"/>
    <w:rsid w:val="00D60286"/>
    <w:rsid w:val="00D94C43"/>
    <w:rsid w:val="00DC244D"/>
    <w:rsid w:val="00E4159F"/>
    <w:rsid w:val="00E45706"/>
    <w:rsid w:val="00E54FDB"/>
    <w:rsid w:val="00E7444F"/>
    <w:rsid w:val="00EB5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277EE"/>
  <w15:chartTrackingRefBased/>
  <w15:docId w15:val="{359DF2A6-9E97-48EA-B69C-32563218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nnovative%20Interfaces\ITLC%20-%20Innovative%20Training%20Learning%20Center%20-%20LibGuides%20Library\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2A10E-415E-46D3-9F4F-E517BEF1D2C8}">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49821263-dd12-457a-8a0b-485e0645d95a"/>
    <ds:schemaRef ds:uri="http://purl.org/dc/elements/1.1/"/>
    <ds:schemaRef ds:uri="eceba0e2-b42c-4a8d-b505-0c1fe0f5698e"/>
    <ds:schemaRef ds:uri="84897453-ac73-4533-b7cc-f8120215243c"/>
    <ds:schemaRef ds:uri="http://schemas.microsoft.com/office/2006/metadata/properties"/>
  </ds:schemaRefs>
</ds:datastoreItem>
</file>

<file path=customXml/itemProps2.xml><?xml version="1.0" encoding="utf-8"?>
<ds:datastoreItem xmlns:ds="http://schemas.openxmlformats.org/officeDocument/2006/customXml" ds:itemID="{4C270535-9557-4F1D-BCD3-C6EA6FC45DED}"/>
</file>

<file path=customXml/itemProps3.xml><?xml version="1.0" encoding="utf-8"?>
<ds:datastoreItem xmlns:ds="http://schemas.openxmlformats.org/officeDocument/2006/customXml" ds:itemID="{DF91E3E3-EC95-47CE-A6DA-FB25A83F5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8</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 Depp</dc:creator>
  <cp:keywords/>
  <dc:description/>
  <cp:lastModifiedBy>Joan Huff</cp:lastModifiedBy>
  <cp:revision>3</cp:revision>
  <dcterms:created xsi:type="dcterms:W3CDTF">2020-11-03T17:30:00Z</dcterms:created>
  <dcterms:modified xsi:type="dcterms:W3CDTF">2022-03-25T18:47:00Z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1383b427-1e64-40f9-94b1-474dc9621bb4</vt:lpwstr>
  </property>
  <property fmtid="{D5CDD505-2E9C-101B-9397-08002B2CF9AE}" pid="11" name="PostedonLibGuide?">
    <vt:bool>true</vt:bool>
  </property>
  <property fmtid="{D5CDD505-2E9C-101B-9397-08002B2CF9AE}" pid="12" name="Public URL">
    <vt:lpwstr>, </vt:lpwstr>
  </property>
  <property fmtid="{D5CDD505-2E9C-101B-9397-08002B2CF9AE}" pid="13" name="_SourceUrl">
    <vt:lpwstr/>
  </property>
  <property fmtid="{D5CDD505-2E9C-101B-9397-08002B2CF9AE}" pid="14" name="_SharedFileIndex">
    <vt:lpwstr/>
  </property>
  <property fmtid="{D5CDD505-2E9C-101B-9397-08002B2CF9AE}" pid="15" name="TriggerFlowInfo">
    <vt:lpwstr/>
  </property>
</Properties>
</file>