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C265" w14:textId="77777777" w:rsidR="002659B4" w:rsidRDefault="00EB4753" w:rsidP="002659B4">
      <w:pPr>
        <w:pStyle w:val="Title"/>
        <w:rPr>
          <w:sz w:val="40"/>
          <w:szCs w:val="40"/>
        </w:rPr>
      </w:pPr>
      <w:r>
        <w:rPr>
          <w:noProof/>
          <w:lang w:bidi="he-IL"/>
        </w:rPr>
        <w:drawing>
          <wp:inline distT="0" distB="0" distL="0" distR="0" wp14:anchorId="28B5C28C" wp14:editId="28B5C28D">
            <wp:extent cx="1447800" cy="419735"/>
            <wp:effectExtent l="0" t="0" r="0" b="0"/>
            <wp:docPr id="1" name="Picture 1"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inline>
        </w:drawing>
      </w:r>
    </w:p>
    <w:p w14:paraId="28B5C266" w14:textId="77777777" w:rsidR="002659B4" w:rsidRDefault="002659B4" w:rsidP="002659B4">
      <w:pPr>
        <w:pStyle w:val="Title"/>
        <w:rPr>
          <w:sz w:val="40"/>
          <w:szCs w:val="40"/>
        </w:rPr>
      </w:pPr>
    </w:p>
    <w:p w14:paraId="28B5C267" w14:textId="77777777" w:rsidR="00C86C9B" w:rsidRPr="002659B4" w:rsidRDefault="005E43D7" w:rsidP="0036464D">
      <w:pPr>
        <w:pStyle w:val="Title"/>
        <w:rPr>
          <w:sz w:val="40"/>
          <w:szCs w:val="40"/>
        </w:rPr>
      </w:pPr>
      <w:r>
        <w:rPr>
          <w:sz w:val="40"/>
          <w:szCs w:val="40"/>
        </w:rPr>
        <w:t xml:space="preserve">Sierra </w:t>
      </w:r>
      <w:r w:rsidR="0036464D">
        <w:rPr>
          <w:sz w:val="40"/>
          <w:szCs w:val="40"/>
        </w:rPr>
        <w:t>Profile evaluaton</w:t>
      </w:r>
    </w:p>
    <w:p w14:paraId="28B5C268"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28B5C269" w14:textId="77777777" w:rsidR="008B42AA" w:rsidRDefault="008B42AA" w:rsidP="005E43D7">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w:t>
      </w:r>
      <w:r w:rsidR="005E43D7">
        <w:rPr>
          <w:rFonts w:asciiTheme="minorHAnsi" w:hAnsiTheme="minorHAnsi" w:cstheme="minorHAnsi"/>
          <w:b w:val="0"/>
          <w:caps w:val="0"/>
          <w:sz w:val="22"/>
          <w:szCs w:val="22"/>
        </w:rPr>
        <w:t>y-to-day administration of the Sierra</w:t>
      </w:r>
      <w:r>
        <w:rPr>
          <w:rFonts w:asciiTheme="minorHAnsi" w:hAnsiTheme="minorHAnsi" w:cstheme="minorHAnsi"/>
          <w:b w:val="0"/>
          <w:caps w:val="0"/>
          <w:sz w:val="22"/>
          <w:szCs w:val="22"/>
        </w:rPr>
        <w:t xml:space="preserve"> System.</w:t>
      </w:r>
    </w:p>
    <w:p w14:paraId="28B5C26A"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28B5C26B"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The frequencies we suggest are only recommendations. Your library may perform certain activities more or less often depending upon your needs and policies.</w:t>
      </w:r>
    </w:p>
    <w:p w14:paraId="28B5C26C" w14:textId="77777777" w:rsidR="005E43D7" w:rsidRDefault="005E43D7" w:rsidP="008B42AA">
      <w:pPr>
        <w:pStyle w:val="Heading1"/>
        <w:numPr>
          <w:ilvl w:val="0"/>
          <w:numId w:val="0"/>
        </w:numPr>
        <w:ind w:left="378"/>
        <w:rPr>
          <w:rFonts w:asciiTheme="minorHAnsi" w:hAnsiTheme="minorHAnsi" w:cstheme="minorHAnsi"/>
          <w:b w:val="0"/>
          <w:caps w:val="0"/>
          <w:sz w:val="22"/>
          <w:szCs w:val="22"/>
        </w:rPr>
      </w:pPr>
    </w:p>
    <w:p w14:paraId="28B5C26D" w14:textId="77777777" w:rsidR="00733CB8" w:rsidRPr="008B42AA" w:rsidRDefault="00D20670" w:rsidP="008B42AA">
      <w:pPr>
        <w:pStyle w:val="Heading1"/>
        <w:numPr>
          <w:ilvl w:val="0"/>
          <w:numId w:val="0"/>
        </w:numPr>
        <w:ind w:left="450" w:hanging="90"/>
        <w:rPr>
          <w:caps w:val="0"/>
        </w:rPr>
      </w:pPr>
      <w:r>
        <w:rPr>
          <w:caps w:val="0"/>
        </w:rPr>
        <w:t>After Initial Training</w:t>
      </w:r>
    </w:p>
    <w:p w14:paraId="28B5C26E" w14:textId="5F86685C" w:rsidR="00733CB8" w:rsidRDefault="00BC0349" w:rsidP="00D20670">
      <w:pPr>
        <w:pStyle w:val="Checkbox"/>
      </w:pPr>
      <w:sdt>
        <w:sdtPr>
          <w:rPr>
            <w:b/>
            <w:color w:val="auto"/>
          </w:rPr>
          <w:id w:val="1610851846"/>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C729A" w:rsidRPr="005C729A">
        <w:tab/>
      </w:r>
      <w:r w:rsidR="00D20670" w:rsidRPr="00D20670">
        <w:t>Evaluate the Profile Load.</w:t>
      </w:r>
    </w:p>
    <w:p w14:paraId="28B5C26F" w14:textId="7AB64821" w:rsidR="00234DAC" w:rsidRDefault="00BC0349" w:rsidP="00D20670">
      <w:pPr>
        <w:pStyle w:val="Checkbox"/>
      </w:pPr>
      <w:sdt>
        <w:sdtPr>
          <w:rPr>
            <w:b/>
            <w:color w:val="auto"/>
          </w:rPr>
          <w:id w:val="745303029"/>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C729A" w:rsidRPr="005C729A">
        <w:tab/>
      </w:r>
      <w:r w:rsidR="00D20670" w:rsidRPr="00D20670">
        <w:rPr>
          <w:rStyle w:val="Hyperlink"/>
          <w:color w:val="595959" w:themeColor="text1" w:themeTint="A6"/>
          <w:u w:val="none"/>
        </w:rPr>
        <w:t>Accept the Profile.</w:t>
      </w:r>
    </w:p>
    <w:p w14:paraId="28B5C270" w14:textId="5F3D291A" w:rsidR="00733CB8" w:rsidRPr="006F0DB6" w:rsidRDefault="00234DAC" w:rsidP="006F0DB6">
      <w:pPr>
        <w:pStyle w:val="Checkbox"/>
        <w:rPr>
          <w:color w:val="FF0000"/>
        </w:rPr>
      </w:pPr>
      <w:r w:rsidRPr="00234DAC">
        <w:rPr>
          <w:rFonts w:cstheme="minorHAnsi"/>
          <w:b/>
          <w:color w:val="DE4726"/>
          <w:sz w:val="28"/>
          <w:szCs w:val="28"/>
        </w:rPr>
        <w:t>Note</w:t>
      </w:r>
      <w:r w:rsidRPr="00234DAC">
        <w:rPr>
          <w:rFonts w:cstheme="minorHAnsi"/>
          <w:b/>
          <w:caps/>
          <w:color w:val="DE4726"/>
          <w:sz w:val="28"/>
          <w:szCs w:val="28"/>
        </w:rPr>
        <w:t>:</w:t>
      </w:r>
      <w:r>
        <w:rPr>
          <w:rFonts w:cstheme="minorHAnsi"/>
          <w:b/>
          <w:caps/>
        </w:rPr>
        <w:t xml:space="preserve"> </w:t>
      </w:r>
      <w:r w:rsidR="006F0DB6" w:rsidRPr="006F0DB6">
        <w:t xml:space="preserve">For more information about Profile Acceptance, refer to </w:t>
      </w:r>
      <w:hyperlink r:id="rId12" w:history="1">
        <w:r w:rsidR="006F0DB6" w:rsidRPr="00BC0349">
          <w:rPr>
            <w:rStyle w:val="Hyperlink"/>
            <w:color w:val="002060"/>
          </w:rPr>
          <w:t>Profile Evaluation Guidelines.</w:t>
        </w:r>
      </w:hyperlink>
    </w:p>
    <w:p w14:paraId="28B5C271" w14:textId="77777777" w:rsidR="0054645B" w:rsidRDefault="006F0DB6" w:rsidP="00F54118">
      <w:pPr>
        <w:pStyle w:val="Heading1"/>
        <w:numPr>
          <w:ilvl w:val="0"/>
          <w:numId w:val="0"/>
        </w:numPr>
        <w:spacing w:after="0"/>
        <w:ind w:left="360"/>
        <w:rPr>
          <w:caps w:val="0"/>
        </w:rPr>
      </w:pPr>
      <w:r>
        <w:rPr>
          <w:caps w:val="0"/>
        </w:rPr>
        <w:t>During Profile Evaluation or After Profile Evaluation Acceptance</w:t>
      </w:r>
    </w:p>
    <w:p w14:paraId="28B5C272" w14:textId="77777777" w:rsidR="00815266" w:rsidRDefault="00815266" w:rsidP="00F54118">
      <w:pPr>
        <w:pStyle w:val="Heading2"/>
        <w:spacing w:after="0"/>
        <w:ind w:firstLine="360"/>
        <w:rPr>
          <w:b/>
          <w:bCs/>
        </w:rPr>
      </w:pPr>
    </w:p>
    <w:p w14:paraId="28B5C273" w14:textId="77777777" w:rsidR="00F54118" w:rsidRDefault="006F0DB6" w:rsidP="00F54118">
      <w:pPr>
        <w:pStyle w:val="Heading2"/>
        <w:spacing w:after="0"/>
        <w:ind w:firstLine="360"/>
        <w:rPr>
          <w:b/>
          <w:bCs/>
        </w:rPr>
      </w:pPr>
      <w:r>
        <w:rPr>
          <w:b/>
          <w:bCs/>
        </w:rPr>
        <w:t>System Administration</w:t>
      </w:r>
    </w:p>
    <w:p w14:paraId="28B5C274" w14:textId="77777777" w:rsidR="00875505" w:rsidRPr="00F54118" w:rsidRDefault="00875505" w:rsidP="00F54118">
      <w:pPr>
        <w:pStyle w:val="Heading2"/>
        <w:spacing w:after="0"/>
        <w:ind w:firstLine="360"/>
        <w:rPr>
          <w:b/>
          <w:bCs/>
        </w:rPr>
      </w:pPr>
    </w:p>
    <w:p w14:paraId="28B5C275" w14:textId="0A32C50A" w:rsidR="00F54118" w:rsidRDefault="00BC0349" w:rsidP="006F0DB6">
      <w:pPr>
        <w:pStyle w:val="Checkbox"/>
      </w:pPr>
      <w:sdt>
        <w:sdtPr>
          <w:rPr>
            <w:b/>
            <w:color w:val="auto"/>
          </w:rPr>
          <w:id w:val="249861855"/>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6F0DB6" w:rsidRPr="006F0DB6">
        <w:t xml:space="preserve">For libraries using </w:t>
      </w:r>
      <w:hyperlink r:id="rId13" w:anchor="sadmin/sadmin_admin_corner_loc_served2.html" w:history="1">
        <w:r w:rsidR="006F0DB6" w:rsidRPr="006F0DB6">
          <w:rPr>
            <w:rStyle w:val="Hyperlink"/>
          </w:rPr>
          <w:t>Locations Served</w:t>
        </w:r>
      </w:hyperlink>
      <w:r w:rsidR="006F0DB6" w:rsidRPr="006F0DB6">
        <w:t>, if your location codes are finalized (all updates and changes are complete) and you have been trained on Locations Served, create Locations Served entries.</w:t>
      </w:r>
    </w:p>
    <w:p w14:paraId="28B5C276" w14:textId="1E742054" w:rsidR="00F54118" w:rsidRDefault="00BC0349" w:rsidP="006F0DB6">
      <w:pPr>
        <w:pStyle w:val="Checkbox"/>
      </w:pPr>
      <w:sdt>
        <w:sdtPr>
          <w:rPr>
            <w:b/>
            <w:color w:val="auto"/>
          </w:rPr>
          <w:id w:val="1332866737"/>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6F0DB6" w:rsidRPr="006F0DB6">
        <w:t xml:space="preserve">Set up Users. See </w:t>
      </w:r>
      <w:hyperlink r:id="rId14" w:anchor="sadmin/sadmin_useraccts.html" w:history="1">
        <w:r w:rsidR="006F0DB6" w:rsidRPr="006F0DB6">
          <w:rPr>
            <w:rStyle w:val="Hyperlink"/>
          </w:rPr>
          <w:t>Administering User Accounts</w:t>
        </w:r>
      </w:hyperlink>
      <w:r w:rsidR="006F0DB6" w:rsidRPr="006F0DB6">
        <w:t>.</w:t>
      </w:r>
    </w:p>
    <w:p w14:paraId="28B5C277" w14:textId="2E53F9DA" w:rsidR="006F0DB6" w:rsidRDefault="00BC0349" w:rsidP="006F0DB6">
      <w:pPr>
        <w:pStyle w:val="Checkbox"/>
      </w:pPr>
      <w:sdt>
        <w:sdtPr>
          <w:rPr>
            <w:b/>
            <w:color w:val="auto"/>
          </w:rPr>
          <w:id w:val="1940100598"/>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6F0DB6" w:rsidRPr="005C729A">
        <w:tab/>
      </w:r>
      <w:r w:rsidR="006F0DB6" w:rsidRPr="006F0DB6">
        <w:t xml:space="preserve">Set up the </w:t>
      </w:r>
      <w:hyperlink r:id="rId15" w:anchor="sadmin/sadmin_limit_network_access.html" w:history="1">
        <w:r w:rsidR="006F0DB6" w:rsidRPr="006F0DB6">
          <w:rPr>
            <w:rStyle w:val="Hyperlink"/>
          </w:rPr>
          <w:t>Limit Network Access table</w:t>
        </w:r>
      </w:hyperlink>
      <w:r w:rsidR="006F0DB6" w:rsidRPr="006F0DB6">
        <w:t>.</w:t>
      </w:r>
    </w:p>
    <w:p w14:paraId="28B5C278" w14:textId="77777777" w:rsidR="00815266" w:rsidRPr="00475091" w:rsidRDefault="00475091" w:rsidP="00475091">
      <w:pPr>
        <w:pStyle w:val="Heading2"/>
        <w:spacing w:after="0"/>
        <w:ind w:left="360"/>
      </w:pPr>
      <w:r w:rsidRPr="00234DAC">
        <w:rPr>
          <w:rFonts w:cstheme="minorHAnsi"/>
          <w:b/>
          <w:color w:val="DE4726"/>
          <w:sz w:val="28"/>
          <w:szCs w:val="28"/>
        </w:rPr>
        <w:t>Note</w:t>
      </w:r>
      <w:r w:rsidRPr="00234DAC">
        <w:rPr>
          <w:rFonts w:cstheme="minorHAnsi"/>
          <w:b/>
          <w:caps/>
          <w:color w:val="DE4726"/>
          <w:sz w:val="28"/>
          <w:szCs w:val="28"/>
        </w:rPr>
        <w:t>:</w:t>
      </w:r>
      <w:r>
        <w:rPr>
          <w:rFonts w:cstheme="minorHAnsi"/>
          <w:b/>
          <w:caps/>
          <w:color w:val="DE4726"/>
          <w:sz w:val="28"/>
          <w:szCs w:val="28"/>
        </w:rPr>
        <w:t xml:space="preserve"> </w:t>
      </w:r>
      <w:r w:rsidRPr="00475091">
        <w:t>For security purposes, Innovative recommends adding a last line of "all" that invokes an OPAC login in the telnet and remote login tables, if access to "all" is not set to "no".</w:t>
      </w:r>
    </w:p>
    <w:p w14:paraId="28B5C279" w14:textId="77777777" w:rsidR="00F54118" w:rsidRDefault="00F54118" w:rsidP="00F54118">
      <w:pPr>
        <w:pStyle w:val="Heading2"/>
        <w:spacing w:after="0"/>
        <w:ind w:firstLine="360"/>
      </w:pPr>
      <w:r w:rsidRPr="00475091">
        <w:t>Database</w:t>
      </w:r>
      <w:r w:rsidR="00475091">
        <w:t>.</w:t>
      </w:r>
    </w:p>
    <w:p w14:paraId="28B5C27A" w14:textId="77777777" w:rsidR="00475091" w:rsidRDefault="00475091" w:rsidP="00F54118">
      <w:pPr>
        <w:pStyle w:val="Heading2"/>
        <w:spacing w:after="0"/>
        <w:ind w:firstLine="360"/>
      </w:pPr>
    </w:p>
    <w:p w14:paraId="28B5C27B" w14:textId="77777777" w:rsidR="00875505" w:rsidRDefault="00875505" w:rsidP="00875505">
      <w:pPr>
        <w:pStyle w:val="Heading2"/>
        <w:spacing w:after="0"/>
        <w:ind w:firstLine="360"/>
        <w:rPr>
          <w:b/>
          <w:bCs/>
        </w:rPr>
      </w:pPr>
      <w:r>
        <w:rPr>
          <w:b/>
          <w:bCs/>
        </w:rPr>
        <w:t>WebPAC</w:t>
      </w:r>
    </w:p>
    <w:p w14:paraId="28B5C27C" w14:textId="77777777" w:rsidR="00875505" w:rsidRPr="00F54118" w:rsidRDefault="00875505" w:rsidP="00875505">
      <w:pPr>
        <w:pStyle w:val="Heading2"/>
        <w:spacing w:after="0"/>
        <w:ind w:firstLine="360"/>
        <w:rPr>
          <w:b/>
          <w:bCs/>
        </w:rPr>
      </w:pPr>
    </w:p>
    <w:p w14:paraId="28B5C27D" w14:textId="09890F3A" w:rsidR="0054645B" w:rsidRDefault="00BC0349" w:rsidP="00875505">
      <w:pPr>
        <w:pStyle w:val="Checkbox"/>
      </w:pPr>
      <w:sdt>
        <w:sdtPr>
          <w:rPr>
            <w:b/>
            <w:color w:val="auto"/>
          </w:rPr>
          <w:id w:val="-10769361"/>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AA2C13" w:rsidRPr="005C729A">
        <w:tab/>
      </w:r>
      <w:r w:rsidR="00875505" w:rsidRPr="00875505">
        <w:t xml:space="preserve">Set up </w:t>
      </w:r>
      <w:hyperlink r:id="rId16" w:anchor="sril/sril_web_forms.html" w:history="1">
        <w:r w:rsidR="00875505" w:rsidRPr="00E561C5">
          <w:rPr>
            <w:rStyle w:val="Hyperlink"/>
          </w:rPr>
          <w:t>customizable forms</w:t>
        </w:r>
      </w:hyperlink>
      <w:r w:rsidR="00875505" w:rsidRPr="00875505">
        <w:t xml:space="preserve">, including </w:t>
      </w:r>
      <w:hyperlink r:id="rId17" w:anchor="sril/sril_mainmenu_form.html" w:history="1">
        <w:r w:rsidR="00875505" w:rsidRPr="00E561C5">
          <w:rPr>
            <w:rStyle w:val="Hyperlink"/>
          </w:rPr>
          <w:t>mainmenu.html</w:t>
        </w:r>
      </w:hyperlink>
      <w:r w:rsidR="00875505" w:rsidRPr="00875505">
        <w:t xml:space="preserve">, </w:t>
      </w:r>
      <w:hyperlink r:id="rId18" w:anchor="sril/sril_opacmenu_form.html" w:history="1">
        <w:r w:rsidR="00875505" w:rsidRPr="00E561C5">
          <w:rPr>
            <w:rStyle w:val="Hyperlink"/>
          </w:rPr>
          <w:t>opacmenu.html</w:t>
        </w:r>
      </w:hyperlink>
      <w:r w:rsidR="00875505" w:rsidRPr="00875505">
        <w:t>, srchhelp_&lt;index tag&gt;.html (</w:t>
      </w:r>
      <w:hyperlink r:id="rId19" w:anchor="sril/sril_searchhelp_pages.html" w:history="1">
        <w:r w:rsidR="00875505" w:rsidRPr="00CC2B09">
          <w:rPr>
            <w:rStyle w:val="Hyperlink"/>
          </w:rPr>
          <w:t>search help pages</w:t>
        </w:r>
      </w:hyperlink>
      <w:r w:rsidR="00875505" w:rsidRPr="00875505">
        <w:t xml:space="preserve">), and </w:t>
      </w:r>
      <w:hyperlink r:id="rId20" w:anchor="sril/sril_advanced_search_pg.html" w:history="1">
        <w:r w:rsidR="00875505" w:rsidRPr="00CC2B09">
          <w:rPr>
            <w:rStyle w:val="Hyperlink"/>
          </w:rPr>
          <w:t>advanced search help pages</w:t>
        </w:r>
      </w:hyperlink>
      <w:r w:rsidR="00875505" w:rsidRPr="00875505">
        <w:t>.</w:t>
      </w:r>
    </w:p>
    <w:p w14:paraId="28B5C27E" w14:textId="181921B7" w:rsidR="0054645B" w:rsidRDefault="00BC0349" w:rsidP="00875505">
      <w:pPr>
        <w:pStyle w:val="Checkbox"/>
      </w:pPr>
      <w:sdt>
        <w:sdtPr>
          <w:rPr>
            <w:b/>
            <w:color w:val="auto"/>
          </w:rPr>
          <w:id w:val="-46917530"/>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AA2C13" w:rsidRPr="005C729A">
        <w:tab/>
      </w:r>
      <w:r w:rsidR="00756A84">
        <w:t xml:space="preserve"> </w:t>
      </w:r>
      <w:r w:rsidR="00875505" w:rsidRPr="00875505">
        <w:t xml:space="preserve">Set up </w:t>
      </w:r>
      <w:hyperlink r:id="rId21" w:anchor="sril/sril_libinfo.html" w:history="1">
        <w:r w:rsidR="00875505" w:rsidRPr="00CC2B09">
          <w:rPr>
            <w:rStyle w:val="Hyperlink"/>
          </w:rPr>
          <w:t>library information page</w:t>
        </w:r>
      </w:hyperlink>
      <w:r w:rsidR="00875505" w:rsidRPr="00875505">
        <w:t>.</w:t>
      </w:r>
    </w:p>
    <w:p w14:paraId="28B5C27F" w14:textId="1F987063" w:rsidR="00F54118" w:rsidRDefault="00BC0349" w:rsidP="00875505">
      <w:pPr>
        <w:pStyle w:val="Checkbox"/>
        <w:rPr>
          <w:rFonts w:ascii="Verdana" w:hAnsi="Verdana"/>
          <w:color w:val="666666"/>
          <w:sz w:val="18"/>
          <w:szCs w:val="18"/>
          <w:shd w:val="clear" w:color="auto" w:fill="FFFFFF"/>
        </w:rPr>
      </w:pPr>
      <w:sdt>
        <w:sdtPr>
          <w:rPr>
            <w:b/>
            <w:color w:val="auto"/>
          </w:rPr>
          <w:id w:val="-767154068"/>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875505" w:rsidRPr="00875505">
        <w:rPr>
          <w:rFonts w:ascii="Verdana" w:hAnsi="Verdana"/>
          <w:color w:val="666666"/>
          <w:sz w:val="18"/>
          <w:szCs w:val="18"/>
          <w:shd w:val="clear" w:color="auto" w:fill="FFFFFF"/>
        </w:rPr>
        <w:t xml:space="preserve">Set up </w:t>
      </w:r>
      <w:hyperlink r:id="rId22" w:anchor="sril/sril_acquire_web.html" w:history="1">
        <w:r w:rsidR="00875505" w:rsidRPr="00CC2B09">
          <w:rPr>
            <w:rStyle w:val="Hyperlink"/>
            <w:rFonts w:ascii="Verdana" w:hAnsi="Verdana"/>
            <w:sz w:val="18"/>
            <w:szCs w:val="18"/>
            <w:shd w:val="clear" w:color="auto" w:fill="FFFFFF"/>
          </w:rPr>
          <w:t>Items for the Library to Acquire</w:t>
        </w:r>
      </w:hyperlink>
      <w:r w:rsidR="00875505" w:rsidRPr="00875505">
        <w:rPr>
          <w:rFonts w:ascii="Verdana" w:hAnsi="Verdana"/>
          <w:color w:val="666666"/>
          <w:sz w:val="18"/>
          <w:szCs w:val="18"/>
          <w:shd w:val="clear" w:color="auto" w:fill="FFFFFF"/>
        </w:rPr>
        <w:t xml:space="preserve"> form.</w:t>
      </w:r>
    </w:p>
    <w:p w14:paraId="28B5C280" w14:textId="5EE87D23" w:rsidR="00875505" w:rsidRDefault="00BC0349" w:rsidP="00875505">
      <w:pPr>
        <w:pStyle w:val="Checkbox"/>
      </w:pPr>
      <w:sdt>
        <w:sdtPr>
          <w:rPr>
            <w:b/>
            <w:color w:val="auto"/>
          </w:rPr>
          <w:id w:val="1257792439"/>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875505" w:rsidRPr="005C729A">
        <w:tab/>
      </w:r>
      <w:r w:rsidR="00875505">
        <w:t xml:space="preserve"> </w:t>
      </w:r>
      <w:r w:rsidR="00875505" w:rsidRPr="00875505">
        <w:t xml:space="preserve">Set up </w:t>
      </w:r>
      <w:hyperlink r:id="rId23" w:anchor="sril/sril_suggest_web.html" w:history="1">
        <w:proofErr w:type="gramStart"/>
        <w:r w:rsidR="00875505" w:rsidRPr="00CC2B09">
          <w:rPr>
            <w:rStyle w:val="Hyperlink"/>
          </w:rPr>
          <w:t>Suggestions</w:t>
        </w:r>
        <w:proofErr w:type="gramEnd"/>
        <w:r w:rsidR="00875505" w:rsidRPr="00CC2B09">
          <w:rPr>
            <w:rStyle w:val="Hyperlink"/>
          </w:rPr>
          <w:t xml:space="preserve"> form</w:t>
        </w:r>
      </w:hyperlink>
      <w:r w:rsidR="00875505" w:rsidRPr="00875505">
        <w:t>.</w:t>
      </w:r>
    </w:p>
    <w:p w14:paraId="28B5C281" w14:textId="43923F50" w:rsidR="00875505" w:rsidRDefault="00BC0349" w:rsidP="00875505">
      <w:pPr>
        <w:pStyle w:val="Checkbox"/>
      </w:pPr>
      <w:sdt>
        <w:sdtPr>
          <w:rPr>
            <w:b/>
            <w:color w:val="auto"/>
          </w:rPr>
          <w:id w:val="-1014606714"/>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875505" w:rsidRPr="005C729A">
        <w:tab/>
      </w:r>
      <w:r w:rsidR="00875505" w:rsidRPr="00875505">
        <w:rPr>
          <w:rFonts w:ascii="Verdana" w:hAnsi="Verdana"/>
          <w:color w:val="666666"/>
          <w:sz w:val="18"/>
          <w:szCs w:val="18"/>
          <w:shd w:val="clear" w:color="auto" w:fill="FFFFFF"/>
        </w:rPr>
        <w:t xml:space="preserve">Finalize </w:t>
      </w:r>
      <w:hyperlink r:id="rId24" w:anchor="sril/sril_web_options.html" w:history="1">
        <w:r w:rsidR="00875505" w:rsidRPr="00CC2B09">
          <w:rPr>
            <w:rStyle w:val="Hyperlink"/>
            <w:rFonts w:ascii="Verdana" w:hAnsi="Verdana"/>
            <w:sz w:val="18"/>
            <w:szCs w:val="18"/>
            <w:shd w:val="clear" w:color="auto" w:fill="FFFFFF"/>
          </w:rPr>
          <w:t>Web Options</w:t>
        </w:r>
      </w:hyperlink>
      <w:r w:rsidR="00875505" w:rsidRPr="00875505">
        <w:rPr>
          <w:rFonts w:ascii="Verdana" w:hAnsi="Verdana"/>
          <w:color w:val="666666"/>
          <w:sz w:val="18"/>
          <w:szCs w:val="18"/>
          <w:shd w:val="clear" w:color="auto" w:fill="FFFFFF"/>
        </w:rPr>
        <w:t>.</w:t>
      </w:r>
    </w:p>
    <w:p w14:paraId="28B5C282" w14:textId="4D356794" w:rsidR="00F54118" w:rsidRDefault="00BC0349" w:rsidP="00875505">
      <w:pPr>
        <w:pStyle w:val="Checkbox"/>
      </w:pPr>
      <w:sdt>
        <w:sdtPr>
          <w:rPr>
            <w:b/>
            <w:color w:val="auto"/>
          </w:rPr>
          <w:id w:val="196517609"/>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F54118" w:rsidRPr="005C729A">
        <w:tab/>
      </w:r>
      <w:r w:rsidR="00875505" w:rsidRPr="00875505">
        <w:t xml:space="preserve">Finalize </w:t>
      </w:r>
      <w:hyperlink r:id="rId25" w:anchor="sadmin/sadmin_options_opac_options2.html" w:history="1">
        <w:proofErr w:type="spellStart"/>
        <w:r w:rsidR="00875505" w:rsidRPr="00005932">
          <w:rPr>
            <w:rStyle w:val="Hyperlink"/>
          </w:rPr>
          <w:t>Opac</w:t>
        </w:r>
        <w:proofErr w:type="spellEnd"/>
        <w:r w:rsidR="00875505" w:rsidRPr="00005932">
          <w:rPr>
            <w:rStyle w:val="Hyperlink"/>
          </w:rPr>
          <w:t xml:space="preserve"> system options</w:t>
        </w:r>
      </w:hyperlink>
      <w:r w:rsidR="00875505" w:rsidRPr="00875505">
        <w:t>.</w:t>
      </w:r>
    </w:p>
    <w:p w14:paraId="28B5C283" w14:textId="77777777" w:rsidR="00576659" w:rsidRDefault="00875505" w:rsidP="00576659">
      <w:pPr>
        <w:pStyle w:val="Heading2"/>
        <w:spacing w:after="0"/>
        <w:ind w:firstLine="360"/>
        <w:rPr>
          <w:b/>
          <w:bCs/>
        </w:rPr>
      </w:pPr>
      <w:r>
        <w:rPr>
          <w:b/>
          <w:bCs/>
        </w:rPr>
        <w:t>Data Loading</w:t>
      </w:r>
    </w:p>
    <w:p w14:paraId="28B5C284" w14:textId="77777777" w:rsidR="00875505" w:rsidRPr="00F54118" w:rsidRDefault="00875505" w:rsidP="00576659">
      <w:pPr>
        <w:pStyle w:val="Heading2"/>
        <w:spacing w:after="0"/>
        <w:ind w:firstLine="360"/>
        <w:rPr>
          <w:b/>
          <w:bCs/>
        </w:rPr>
      </w:pPr>
    </w:p>
    <w:p w14:paraId="28B5C285" w14:textId="765B1F47" w:rsidR="00815266" w:rsidRDefault="00BC0349" w:rsidP="00875505">
      <w:pPr>
        <w:pStyle w:val="Checkbox"/>
      </w:pPr>
      <w:sdt>
        <w:sdtPr>
          <w:rPr>
            <w:b/>
            <w:color w:val="auto"/>
          </w:rPr>
          <w:id w:val="843047300"/>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sidRPr="005C729A">
        <w:tab/>
      </w:r>
      <w:r w:rsidR="00875505" w:rsidRPr="00875505">
        <w:t xml:space="preserve">Finalize </w:t>
      </w:r>
      <w:hyperlink r:id="rId26" w:anchor="sadmin/sadmin_options_database_mainte2.html" w:history="1">
        <w:r w:rsidR="00875505" w:rsidRPr="00875505">
          <w:rPr>
            <w:rStyle w:val="Hyperlink"/>
          </w:rPr>
          <w:t>Database Maintenance system options</w:t>
        </w:r>
      </w:hyperlink>
      <w:r w:rsidR="00875505" w:rsidRPr="00875505">
        <w:t>.</w:t>
      </w:r>
    </w:p>
    <w:p w14:paraId="28B5C286" w14:textId="56EDD7D5" w:rsidR="00576659" w:rsidRDefault="00BC0349" w:rsidP="00875505">
      <w:pPr>
        <w:pStyle w:val="Checkbox"/>
      </w:pPr>
      <w:sdt>
        <w:sdtPr>
          <w:rPr>
            <w:b/>
            <w:color w:val="auto"/>
          </w:rPr>
          <w:id w:val="-175493522"/>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sidRPr="005C729A">
        <w:tab/>
      </w:r>
      <w:hyperlink r:id="rId27" w:anchor="sadmin/sadmin_backend_servers.html" w:history="1">
        <w:r w:rsidR="00875505" w:rsidRPr="00875505">
          <w:rPr>
            <w:rStyle w:val="Hyperlink"/>
          </w:rPr>
          <w:t>Back up</w:t>
        </w:r>
      </w:hyperlink>
      <w:r w:rsidR="00875505" w:rsidRPr="00875505">
        <w:t xml:space="preserve"> the database as necessary during the load. Contact your implementation team if you have questions.</w:t>
      </w:r>
    </w:p>
    <w:p w14:paraId="28B5C287" w14:textId="77777777" w:rsidR="00815266" w:rsidRDefault="00815266" w:rsidP="00576659">
      <w:pPr>
        <w:pStyle w:val="Heading2"/>
        <w:spacing w:after="0"/>
        <w:ind w:firstLine="360"/>
        <w:rPr>
          <w:b/>
          <w:bCs/>
        </w:rPr>
      </w:pPr>
    </w:p>
    <w:p w14:paraId="28B5C288" w14:textId="77777777" w:rsidR="00576659" w:rsidRDefault="00875505" w:rsidP="00576659">
      <w:pPr>
        <w:pStyle w:val="Heading2"/>
        <w:spacing w:after="0"/>
        <w:ind w:firstLine="360"/>
        <w:rPr>
          <w:b/>
          <w:bCs/>
        </w:rPr>
      </w:pPr>
      <w:r>
        <w:rPr>
          <w:b/>
          <w:bCs/>
        </w:rPr>
        <w:t>Other System Applications</w:t>
      </w:r>
    </w:p>
    <w:p w14:paraId="28B5C289" w14:textId="77777777" w:rsidR="00875505" w:rsidRPr="00F54118" w:rsidRDefault="00875505" w:rsidP="00576659">
      <w:pPr>
        <w:pStyle w:val="Heading2"/>
        <w:spacing w:after="0"/>
        <w:ind w:firstLine="360"/>
        <w:rPr>
          <w:b/>
          <w:bCs/>
        </w:rPr>
      </w:pPr>
    </w:p>
    <w:p w14:paraId="28B5C28A" w14:textId="037F0B1A" w:rsidR="00576659" w:rsidRDefault="00BC0349" w:rsidP="00875505">
      <w:pPr>
        <w:pStyle w:val="Checkbox"/>
      </w:pPr>
      <w:sdt>
        <w:sdtPr>
          <w:rPr>
            <w:b/>
            <w:color w:val="auto"/>
          </w:rPr>
          <w:id w:val="-121303608"/>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576659" w:rsidRPr="005C729A">
        <w:tab/>
      </w:r>
      <w:r w:rsidR="00875505" w:rsidRPr="00875505">
        <w:t xml:space="preserve">Set up </w:t>
      </w:r>
      <w:hyperlink r:id="rId28" w:anchor="sadmin/sadmin_ac_z39_server_file.html" w:history="1">
        <w:r w:rsidR="00875505" w:rsidRPr="00875505">
          <w:rPr>
            <w:rStyle w:val="Hyperlink"/>
          </w:rPr>
          <w:t>Z39.50 Server</w:t>
        </w:r>
      </w:hyperlink>
      <w:r w:rsidR="00875505" w:rsidRPr="00875505">
        <w:t xml:space="preserve"> access.</w:t>
      </w:r>
    </w:p>
    <w:p w14:paraId="28B5C28B" w14:textId="77777777" w:rsidR="00576659" w:rsidRDefault="00576659" w:rsidP="00576659">
      <w:pPr>
        <w:pStyle w:val="Checkbox"/>
      </w:pPr>
    </w:p>
    <w:p w14:paraId="40150208" w14:textId="77777777" w:rsidR="006579E0" w:rsidRDefault="006579E0" w:rsidP="00576659">
      <w:pPr>
        <w:pStyle w:val="Checkbox"/>
      </w:pPr>
    </w:p>
    <w:p w14:paraId="00FBB883" w14:textId="77777777" w:rsidR="006579E0" w:rsidRDefault="006579E0" w:rsidP="00576659">
      <w:pPr>
        <w:pStyle w:val="Checkbox"/>
      </w:pPr>
    </w:p>
    <w:p w14:paraId="53E237A1" w14:textId="77777777" w:rsidR="006579E0" w:rsidRDefault="006579E0" w:rsidP="00576659">
      <w:pPr>
        <w:pStyle w:val="Checkbox"/>
      </w:pPr>
    </w:p>
    <w:p w14:paraId="7A13A949" w14:textId="77777777" w:rsidR="006579E0" w:rsidRDefault="006579E0" w:rsidP="006579E0">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5F525E43" w14:textId="77777777" w:rsidR="006579E0" w:rsidRDefault="006579E0" w:rsidP="006579E0">
      <w:pPr>
        <w:pStyle w:val="Checkbox"/>
      </w:pPr>
    </w:p>
    <w:p w14:paraId="287D049E" w14:textId="60C85DCD" w:rsidR="006579E0" w:rsidRPr="006579E0" w:rsidRDefault="006579E0" w:rsidP="006579E0">
      <w:r w:rsidRPr="006579E0">
        <w:t>© 202</w:t>
      </w:r>
      <w:r w:rsidR="00146D3A">
        <w:t>2</w:t>
      </w:r>
      <w:r w:rsidRPr="006579E0">
        <w:t>, Innovative Interfaces, Inc.</w:t>
      </w:r>
    </w:p>
    <w:sectPr w:rsidR="006579E0" w:rsidRPr="006579E0" w:rsidSect="00733CB8">
      <w:footerReference w:type="default" r:id="rId29"/>
      <w:footerReference w:type="first" r:id="rId30"/>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7C60" w14:textId="77777777" w:rsidR="00FB468E" w:rsidRDefault="00FB468E" w:rsidP="0068194B">
      <w:r>
        <w:separator/>
      </w:r>
    </w:p>
    <w:p w14:paraId="42A43DB3" w14:textId="77777777" w:rsidR="00FB468E" w:rsidRDefault="00FB468E"/>
    <w:p w14:paraId="31DFD92A" w14:textId="77777777" w:rsidR="00FB468E" w:rsidRDefault="00FB468E"/>
  </w:endnote>
  <w:endnote w:type="continuationSeparator" w:id="0">
    <w:p w14:paraId="1A34915F" w14:textId="77777777" w:rsidR="00FB468E" w:rsidRDefault="00FB468E" w:rsidP="0068194B">
      <w:r>
        <w:continuationSeparator/>
      </w:r>
    </w:p>
    <w:p w14:paraId="6DB9A1EE" w14:textId="77777777" w:rsidR="00FB468E" w:rsidRDefault="00FB468E"/>
    <w:p w14:paraId="05861F0D" w14:textId="77777777" w:rsidR="00FB468E" w:rsidRDefault="00FB4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C29A" w14:textId="77777777" w:rsidR="006E5CE9" w:rsidRPr="00FF63CE" w:rsidRDefault="006E5CE9" w:rsidP="006E5CE9">
    <w:pPr>
      <w:pStyle w:val="Footer"/>
      <w:tabs>
        <w:tab w:val="right" w:pos="9356"/>
      </w:tabs>
      <w:rPr>
        <w:sz w:val="16"/>
        <w:szCs w:val="16"/>
      </w:rPr>
    </w:pPr>
  </w:p>
  <w:p w14:paraId="28B5C29B" w14:textId="77777777" w:rsidR="006E5CE9" w:rsidRPr="000F0F91" w:rsidRDefault="00BC0349" w:rsidP="006E5CE9">
    <w:pPr>
      <w:pStyle w:val="Footer"/>
      <w:tabs>
        <w:tab w:val="right" w:pos="9356"/>
      </w:tabs>
      <w:rPr>
        <w:iCs/>
        <w:sz w:val="20"/>
        <w:szCs w:val="20"/>
      </w:rPr>
    </w:pPr>
    <w:sdt>
      <w:sdtPr>
        <w:rPr>
          <w:iCs/>
          <w:sz w:val="20"/>
          <w:szCs w:val="20"/>
        </w:rPr>
        <w:id w:val="-1749334338"/>
        <w:docPartObj>
          <w:docPartGallery w:val="Page Numbers (Bottom of Page)"/>
          <w:docPartUnique/>
        </w:docPartObj>
      </w:sdtPr>
      <w:sdtEndPr/>
      <w:sdtContent>
        <w:sdt>
          <w:sdtPr>
            <w:rPr>
              <w:iCs/>
              <w:sz w:val="20"/>
              <w:szCs w:val="20"/>
            </w:rPr>
            <w:id w:val="863016138"/>
            <w:docPartObj>
              <w:docPartGallery w:val="Page Numbers (Top of Page)"/>
              <w:docPartUnique/>
            </w:docPartObj>
          </w:sdtPr>
          <w:sdtEndPr/>
          <w:sdtContent>
            <w:r w:rsidR="006E5CE9" w:rsidRPr="000F0F91">
              <w:rPr>
                <w:iCs/>
                <w:sz w:val="20"/>
                <w:szCs w:val="20"/>
              </w:rPr>
              <w:tab/>
              <w:t xml:space="preserve">Page </w:t>
            </w:r>
            <w:r w:rsidR="006E5CE9" w:rsidRPr="000F0F91">
              <w:rPr>
                <w:bCs/>
                <w:iCs/>
                <w:sz w:val="20"/>
                <w:szCs w:val="20"/>
              </w:rPr>
              <w:fldChar w:fldCharType="begin"/>
            </w:r>
            <w:r w:rsidR="006E5CE9" w:rsidRPr="000F0F91">
              <w:rPr>
                <w:bCs/>
                <w:iCs/>
                <w:sz w:val="20"/>
                <w:szCs w:val="20"/>
              </w:rPr>
              <w:instrText xml:space="preserve"> PAGE </w:instrText>
            </w:r>
            <w:r w:rsidR="006E5CE9" w:rsidRPr="000F0F91">
              <w:rPr>
                <w:bCs/>
                <w:iCs/>
                <w:sz w:val="20"/>
                <w:szCs w:val="20"/>
              </w:rPr>
              <w:fldChar w:fldCharType="separate"/>
            </w:r>
            <w:r w:rsidR="006579E0">
              <w:rPr>
                <w:bCs/>
                <w:iCs/>
                <w:noProof/>
                <w:sz w:val="20"/>
                <w:szCs w:val="20"/>
              </w:rPr>
              <w:t>2</w:t>
            </w:r>
            <w:r w:rsidR="006E5CE9" w:rsidRPr="000F0F91">
              <w:rPr>
                <w:bCs/>
                <w:iCs/>
                <w:sz w:val="20"/>
                <w:szCs w:val="20"/>
              </w:rPr>
              <w:fldChar w:fldCharType="end"/>
            </w:r>
            <w:r w:rsidR="006E5CE9" w:rsidRPr="000F0F91">
              <w:rPr>
                <w:iCs/>
                <w:sz w:val="20"/>
                <w:szCs w:val="20"/>
              </w:rPr>
              <w:t xml:space="preserve"> of </w:t>
            </w:r>
            <w:r w:rsidR="006E5CE9" w:rsidRPr="000F0F91">
              <w:rPr>
                <w:bCs/>
                <w:iCs/>
                <w:sz w:val="20"/>
                <w:szCs w:val="20"/>
              </w:rPr>
              <w:fldChar w:fldCharType="begin"/>
            </w:r>
            <w:r w:rsidR="006E5CE9" w:rsidRPr="000F0F91">
              <w:rPr>
                <w:bCs/>
                <w:iCs/>
                <w:sz w:val="20"/>
                <w:szCs w:val="20"/>
              </w:rPr>
              <w:instrText xml:space="preserve"> NUMPAGES  </w:instrText>
            </w:r>
            <w:r w:rsidR="006E5CE9" w:rsidRPr="000F0F91">
              <w:rPr>
                <w:bCs/>
                <w:iCs/>
                <w:sz w:val="20"/>
                <w:szCs w:val="20"/>
              </w:rPr>
              <w:fldChar w:fldCharType="separate"/>
            </w:r>
            <w:r w:rsidR="006579E0">
              <w:rPr>
                <w:bCs/>
                <w:iCs/>
                <w:noProof/>
                <w:sz w:val="20"/>
                <w:szCs w:val="20"/>
              </w:rPr>
              <w:t>2</w:t>
            </w:r>
            <w:r w:rsidR="006E5CE9" w:rsidRPr="000F0F91">
              <w:rPr>
                <w:bCs/>
                <w:iCs/>
                <w:sz w:val="20"/>
                <w:szCs w:val="20"/>
              </w:rPr>
              <w:fldChar w:fldCharType="end"/>
            </w:r>
          </w:sdtContent>
        </w:sdt>
      </w:sdtContent>
    </w:sdt>
  </w:p>
  <w:p w14:paraId="28B5C29C" w14:textId="77777777" w:rsidR="006E5CE9" w:rsidRDefault="006E5CE9" w:rsidP="006E5CE9">
    <w:pPr>
      <w:pStyle w:val="Footer"/>
      <w:jc w:val="left"/>
    </w:pPr>
  </w:p>
  <w:p w14:paraId="28B5C29D" w14:textId="73DD0C83" w:rsidR="006E5CE9" w:rsidRPr="00256302" w:rsidRDefault="00146D3A" w:rsidP="006E5CE9">
    <w:pPr>
      <w:pStyle w:val="Footer"/>
    </w:pPr>
    <w:r>
      <w:rPr>
        <w:noProof/>
      </w:rPr>
      <w:drawing>
        <wp:inline distT="0" distB="0" distL="0" distR="0" wp14:anchorId="5964B5EC" wp14:editId="189DAC05">
          <wp:extent cx="1123950" cy="317500"/>
          <wp:effectExtent l="0" t="0" r="0" b="6350"/>
          <wp:docPr id="7" name="Picture 7"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C29E" w14:textId="77777777" w:rsidR="00E7147D" w:rsidRPr="00FF63CE" w:rsidRDefault="00E7147D" w:rsidP="00E7147D">
    <w:pPr>
      <w:pStyle w:val="Footer"/>
      <w:tabs>
        <w:tab w:val="right" w:pos="9356"/>
      </w:tabs>
      <w:rPr>
        <w:sz w:val="16"/>
        <w:szCs w:val="16"/>
      </w:rPr>
    </w:pPr>
  </w:p>
  <w:p w14:paraId="28B5C29F" w14:textId="77777777" w:rsidR="00E7147D" w:rsidRPr="000F0F91" w:rsidRDefault="00BC0349"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6579E0">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6579E0">
              <w:rPr>
                <w:bCs/>
                <w:iCs/>
                <w:noProof/>
                <w:sz w:val="20"/>
                <w:szCs w:val="20"/>
              </w:rPr>
              <w:t>2</w:t>
            </w:r>
            <w:r w:rsidR="00E7147D" w:rsidRPr="000F0F91">
              <w:rPr>
                <w:bCs/>
                <w:iCs/>
                <w:sz w:val="20"/>
                <w:szCs w:val="20"/>
              </w:rPr>
              <w:fldChar w:fldCharType="end"/>
            </w:r>
          </w:sdtContent>
        </w:sdt>
      </w:sdtContent>
    </w:sdt>
  </w:p>
  <w:p w14:paraId="28B5C2A0" w14:textId="77777777" w:rsidR="00E7147D" w:rsidRDefault="00E7147D" w:rsidP="00E7147D">
    <w:pPr>
      <w:pStyle w:val="Footer"/>
      <w:jc w:val="left"/>
    </w:pPr>
  </w:p>
  <w:p w14:paraId="28B5C2A1" w14:textId="1F9C73CE" w:rsidR="00E7147D" w:rsidRPr="00256302" w:rsidRDefault="00146D3A" w:rsidP="00E7147D">
    <w:pPr>
      <w:pStyle w:val="Footer"/>
    </w:pPr>
    <w:r>
      <w:rPr>
        <w:noProof/>
      </w:rPr>
      <w:drawing>
        <wp:inline distT="0" distB="0" distL="0" distR="0" wp14:anchorId="6BFBBD21" wp14:editId="39E84B45">
          <wp:extent cx="1123950" cy="317500"/>
          <wp:effectExtent l="0" t="0" r="0" b="6350"/>
          <wp:docPr id="6" name="Picture 6"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28B5C2A2" w14:textId="77777777" w:rsidR="0087588A" w:rsidRPr="00E7147D" w:rsidRDefault="0087588A" w:rsidP="00E7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14F0" w14:textId="77777777" w:rsidR="00FB468E" w:rsidRDefault="00FB468E" w:rsidP="0068194B">
      <w:r>
        <w:separator/>
      </w:r>
    </w:p>
    <w:p w14:paraId="220D462E" w14:textId="77777777" w:rsidR="00FB468E" w:rsidRDefault="00FB468E"/>
    <w:p w14:paraId="724A2A73" w14:textId="77777777" w:rsidR="00FB468E" w:rsidRDefault="00FB468E"/>
  </w:footnote>
  <w:footnote w:type="continuationSeparator" w:id="0">
    <w:p w14:paraId="43750BCB" w14:textId="77777777" w:rsidR="00FB468E" w:rsidRDefault="00FB468E" w:rsidP="0068194B">
      <w:r>
        <w:continuationSeparator/>
      </w:r>
    </w:p>
    <w:p w14:paraId="7C523C6A" w14:textId="77777777" w:rsidR="00FB468E" w:rsidRDefault="00FB468E"/>
    <w:p w14:paraId="79E4AE42" w14:textId="77777777" w:rsidR="00FB468E" w:rsidRDefault="00FB4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CAD1393"/>
    <w:multiLevelType w:val="hybridMultilevel"/>
    <w:tmpl w:val="335486AE"/>
    <w:lvl w:ilvl="0" w:tplc="E0DAA414">
      <w:start w:val="1"/>
      <w:numFmt w:val="bullet"/>
      <w:lvlText w:val=""/>
      <w:lvlJc w:val="left"/>
      <w:pPr>
        <w:ind w:left="1080" w:hanging="360"/>
      </w:pPr>
      <w:rPr>
        <w:rFonts w:ascii="Symbol" w:hAnsi="Symbol" w:cs="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6"/>
  </w:num>
  <w:num w:numId="10">
    <w:abstractNumId w:val="5"/>
  </w:num>
  <w:num w:numId="11">
    <w:abstractNumId w:val="4"/>
  </w:num>
  <w:num w:numId="12">
    <w:abstractNumId w:val="1"/>
  </w:num>
  <w:num w:numId="13">
    <w:abstractNumId w:val="0"/>
  </w:num>
  <w:num w:numId="14">
    <w:abstractNumId w:val="10"/>
  </w:num>
  <w:num w:numId="15">
    <w:abstractNumId w:val="15"/>
  </w:num>
  <w:num w:numId="16">
    <w:abstractNumId w:val="14"/>
  </w:num>
  <w:num w:numId="17">
    <w:abstractNumId w:val="18"/>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5"/>
    <w:rsid w:val="000001EF"/>
    <w:rsid w:val="00005932"/>
    <w:rsid w:val="00007322"/>
    <w:rsid w:val="00007728"/>
    <w:rsid w:val="00015F5B"/>
    <w:rsid w:val="00024584"/>
    <w:rsid w:val="00024730"/>
    <w:rsid w:val="00043731"/>
    <w:rsid w:val="00044184"/>
    <w:rsid w:val="00055E95"/>
    <w:rsid w:val="00063562"/>
    <w:rsid w:val="00067B9E"/>
    <w:rsid w:val="0007021F"/>
    <w:rsid w:val="000730AA"/>
    <w:rsid w:val="000B27B0"/>
    <w:rsid w:val="000B2BA5"/>
    <w:rsid w:val="000D4B40"/>
    <w:rsid w:val="000E18A4"/>
    <w:rsid w:val="000F2F8C"/>
    <w:rsid w:val="000F7353"/>
    <w:rsid w:val="0010006E"/>
    <w:rsid w:val="001045A8"/>
    <w:rsid w:val="00114A91"/>
    <w:rsid w:val="001427E1"/>
    <w:rsid w:val="00146D3A"/>
    <w:rsid w:val="00163668"/>
    <w:rsid w:val="00171566"/>
    <w:rsid w:val="00174676"/>
    <w:rsid w:val="001755A8"/>
    <w:rsid w:val="00184014"/>
    <w:rsid w:val="00192008"/>
    <w:rsid w:val="001C0E68"/>
    <w:rsid w:val="001C4B6F"/>
    <w:rsid w:val="001D02C6"/>
    <w:rsid w:val="001D0BF1"/>
    <w:rsid w:val="001E3120"/>
    <w:rsid w:val="001E7E0C"/>
    <w:rsid w:val="001F0BB0"/>
    <w:rsid w:val="001F4E6D"/>
    <w:rsid w:val="001F6140"/>
    <w:rsid w:val="00203573"/>
    <w:rsid w:val="002054DA"/>
    <w:rsid w:val="0020597D"/>
    <w:rsid w:val="00213B4C"/>
    <w:rsid w:val="0021568C"/>
    <w:rsid w:val="002253B0"/>
    <w:rsid w:val="00234DAC"/>
    <w:rsid w:val="00236D54"/>
    <w:rsid w:val="00241D8C"/>
    <w:rsid w:val="00241FDB"/>
    <w:rsid w:val="0024720C"/>
    <w:rsid w:val="002617AE"/>
    <w:rsid w:val="002638D0"/>
    <w:rsid w:val="002647D3"/>
    <w:rsid w:val="002659B4"/>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406C"/>
    <w:rsid w:val="00316DFF"/>
    <w:rsid w:val="00325B57"/>
    <w:rsid w:val="00336056"/>
    <w:rsid w:val="003544E1"/>
    <w:rsid w:val="0036464D"/>
    <w:rsid w:val="00366398"/>
    <w:rsid w:val="00380DFF"/>
    <w:rsid w:val="003A0632"/>
    <w:rsid w:val="003A6ADF"/>
    <w:rsid w:val="003B5928"/>
    <w:rsid w:val="003D380F"/>
    <w:rsid w:val="003E160D"/>
    <w:rsid w:val="003F1D5F"/>
    <w:rsid w:val="00405128"/>
    <w:rsid w:val="00406CFF"/>
    <w:rsid w:val="00416B25"/>
    <w:rsid w:val="00420592"/>
    <w:rsid w:val="004319E0"/>
    <w:rsid w:val="00437E8C"/>
    <w:rsid w:val="00440225"/>
    <w:rsid w:val="0046549B"/>
    <w:rsid w:val="004726BC"/>
    <w:rsid w:val="00474105"/>
    <w:rsid w:val="00475091"/>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10392"/>
    <w:rsid w:val="00513E2A"/>
    <w:rsid w:val="005158DE"/>
    <w:rsid w:val="0054645B"/>
    <w:rsid w:val="00566A35"/>
    <w:rsid w:val="0056701E"/>
    <w:rsid w:val="005740D7"/>
    <w:rsid w:val="00576659"/>
    <w:rsid w:val="00581449"/>
    <w:rsid w:val="005A0F26"/>
    <w:rsid w:val="005A1B10"/>
    <w:rsid w:val="005A6850"/>
    <w:rsid w:val="005B1B1B"/>
    <w:rsid w:val="005C5932"/>
    <w:rsid w:val="005C729A"/>
    <w:rsid w:val="005D3CA7"/>
    <w:rsid w:val="005D4CC1"/>
    <w:rsid w:val="005E43D7"/>
    <w:rsid w:val="005F4B91"/>
    <w:rsid w:val="005F55D2"/>
    <w:rsid w:val="005F79C0"/>
    <w:rsid w:val="0060710D"/>
    <w:rsid w:val="00621645"/>
    <w:rsid w:val="00621AE5"/>
    <w:rsid w:val="0062312F"/>
    <w:rsid w:val="00625F2C"/>
    <w:rsid w:val="006553BA"/>
    <w:rsid w:val="006579E0"/>
    <w:rsid w:val="006618E9"/>
    <w:rsid w:val="0068194B"/>
    <w:rsid w:val="00685685"/>
    <w:rsid w:val="00692703"/>
    <w:rsid w:val="006A1962"/>
    <w:rsid w:val="006B5D48"/>
    <w:rsid w:val="006B7D7B"/>
    <w:rsid w:val="006C1A5E"/>
    <w:rsid w:val="006E1507"/>
    <w:rsid w:val="006E5CE9"/>
    <w:rsid w:val="006F0DB6"/>
    <w:rsid w:val="00712D8B"/>
    <w:rsid w:val="00733CB8"/>
    <w:rsid w:val="00733E0A"/>
    <w:rsid w:val="00740FBF"/>
    <w:rsid w:val="0074403D"/>
    <w:rsid w:val="00746D44"/>
    <w:rsid w:val="007538DC"/>
    <w:rsid w:val="00756A84"/>
    <w:rsid w:val="00757803"/>
    <w:rsid w:val="0079206B"/>
    <w:rsid w:val="00796076"/>
    <w:rsid w:val="007C0566"/>
    <w:rsid w:val="007C606B"/>
    <w:rsid w:val="007C6E1A"/>
    <w:rsid w:val="007E430E"/>
    <w:rsid w:val="007E6A61"/>
    <w:rsid w:val="00801140"/>
    <w:rsid w:val="00803404"/>
    <w:rsid w:val="00815266"/>
    <w:rsid w:val="00825349"/>
    <w:rsid w:val="00834955"/>
    <w:rsid w:val="00844B32"/>
    <w:rsid w:val="00854DC7"/>
    <w:rsid w:val="00855B59"/>
    <w:rsid w:val="00860461"/>
    <w:rsid w:val="00861B3C"/>
    <w:rsid w:val="0086487C"/>
    <w:rsid w:val="00870B20"/>
    <w:rsid w:val="00875505"/>
    <w:rsid w:val="0087588A"/>
    <w:rsid w:val="008829F8"/>
    <w:rsid w:val="00885897"/>
    <w:rsid w:val="008A6538"/>
    <w:rsid w:val="008B42AA"/>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3C45"/>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127C"/>
    <w:rsid w:val="00AA2C13"/>
    <w:rsid w:val="00AB32F8"/>
    <w:rsid w:val="00AB610B"/>
    <w:rsid w:val="00AD360E"/>
    <w:rsid w:val="00AD40FB"/>
    <w:rsid w:val="00AD782D"/>
    <w:rsid w:val="00AE7650"/>
    <w:rsid w:val="00AF5153"/>
    <w:rsid w:val="00B05E5C"/>
    <w:rsid w:val="00B10EBE"/>
    <w:rsid w:val="00B236F1"/>
    <w:rsid w:val="00B50F99"/>
    <w:rsid w:val="00B51D1B"/>
    <w:rsid w:val="00B540F4"/>
    <w:rsid w:val="00B60FD0"/>
    <w:rsid w:val="00B622DF"/>
    <w:rsid w:val="00B6332A"/>
    <w:rsid w:val="00B81760"/>
    <w:rsid w:val="00B8494C"/>
    <w:rsid w:val="00BA1546"/>
    <w:rsid w:val="00BC0349"/>
    <w:rsid w:val="00BC3DFC"/>
    <w:rsid w:val="00BD431F"/>
    <w:rsid w:val="00BE1F95"/>
    <w:rsid w:val="00BE423E"/>
    <w:rsid w:val="00BF61AC"/>
    <w:rsid w:val="00C317A5"/>
    <w:rsid w:val="00C47FA6"/>
    <w:rsid w:val="00C57FC6"/>
    <w:rsid w:val="00C62990"/>
    <w:rsid w:val="00C66A7D"/>
    <w:rsid w:val="00C779DA"/>
    <w:rsid w:val="00C814F7"/>
    <w:rsid w:val="00C86C9B"/>
    <w:rsid w:val="00CA4B4D"/>
    <w:rsid w:val="00CB35C3"/>
    <w:rsid w:val="00CC2B09"/>
    <w:rsid w:val="00CD323D"/>
    <w:rsid w:val="00CE4030"/>
    <w:rsid w:val="00CE64B3"/>
    <w:rsid w:val="00CF1A49"/>
    <w:rsid w:val="00D0630C"/>
    <w:rsid w:val="00D20670"/>
    <w:rsid w:val="00D243A9"/>
    <w:rsid w:val="00D305E5"/>
    <w:rsid w:val="00D353E9"/>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1C5"/>
    <w:rsid w:val="00E5632B"/>
    <w:rsid w:val="00E609F4"/>
    <w:rsid w:val="00E70240"/>
    <w:rsid w:val="00E7147D"/>
    <w:rsid w:val="00E71E6B"/>
    <w:rsid w:val="00E81CC5"/>
    <w:rsid w:val="00E84C51"/>
    <w:rsid w:val="00E85A87"/>
    <w:rsid w:val="00E85B4A"/>
    <w:rsid w:val="00E91591"/>
    <w:rsid w:val="00E9528E"/>
    <w:rsid w:val="00EA5099"/>
    <w:rsid w:val="00EB4753"/>
    <w:rsid w:val="00EC1351"/>
    <w:rsid w:val="00EC4CBF"/>
    <w:rsid w:val="00EE2CA8"/>
    <w:rsid w:val="00EF17E8"/>
    <w:rsid w:val="00EF51D9"/>
    <w:rsid w:val="00F130DD"/>
    <w:rsid w:val="00F24884"/>
    <w:rsid w:val="00F476C4"/>
    <w:rsid w:val="00F54118"/>
    <w:rsid w:val="00F543EB"/>
    <w:rsid w:val="00F61DF9"/>
    <w:rsid w:val="00F81960"/>
    <w:rsid w:val="00F8769D"/>
    <w:rsid w:val="00F9350C"/>
    <w:rsid w:val="00F94EB5"/>
    <w:rsid w:val="00F9624D"/>
    <w:rsid w:val="00FB31C1"/>
    <w:rsid w:val="00FB468E"/>
    <w:rsid w:val="00FB58F2"/>
    <w:rsid w:val="00FC492A"/>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F54118"/>
    <w:pPr>
      <w:spacing w:after="40"/>
      <w:outlineLvl w:val="1"/>
    </w:pPr>
    <w:rPr>
      <w:rFonts w:eastAsia="Times New Roman"/>
      <w:color w:val="595959" w:themeColor="text1" w:themeTint="A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F54118"/>
    <w:rPr>
      <w:rFonts w:eastAsia="Times New Roman"/>
      <w:color w:val="595959" w:themeColor="text1" w:themeTint="A6"/>
      <w:sz w:val="22"/>
      <w:szCs w:val="26"/>
      <w:lang w:val="en-US" w:eastAsia="en-US"/>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26"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hyperlink" Target="https://documentation.iii.com/sierrahelp/Default.htm" TargetMode="External"/><Relationship Id="rId7" Type="http://schemas.openxmlformats.org/officeDocument/2006/relationships/settings" Target="settings.xml"/><Relationship Id="rId12" Type="http://schemas.openxmlformats.org/officeDocument/2006/relationships/hyperlink" Target="https://iii365.sharepoint.com/:w:/s/ITLCresources/EblZ2ZzaHbpOtvfNmJcA0PUB4zPm_KeR-wwwiWarzgF3UQ" TargetMode="External"/><Relationship Id="rId17" Type="http://schemas.openxmlformats.org/officeDocument/2006/relationships/hyperlink" Target="https://documentation.iii.com/sierrahelp/Default.htm" TargetMode="External"/><Relationship Id="rId25"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ation.iii.com/sierrahelp/Default.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s://documentation.iii.com/sierrahelp/Default.htm" TargetMode="Externa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hyperlink" Target="https://documentation.iii.com/sierrahelp/Default.htm"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C7F2-3BC0-40A5-B9E9-C843D861F7A7}"/>
</file>

<file path=customXml/itemProps2.xml><?xml version="1.0" encoding="utf-8"?>
<ds:datastoreItem xmlns:ds="http://schemas.openxmlformats.org/officeDocument/2006/customXml" ds:itemID="{D105C220-5FA4-4F18-AEFE-401525FAB38F}">
  <ds:schemaRefs>
    <ds:schemaRef ds:uri="http://schemas.microsoft.com/sharepoint/v3/contenttype/forms"/>
  </ds:schemaRefs>
</ds:datastoreItem>
</file>

<file path=customXml/itemProps3.xml><?xml version="1.0" encoding="utf-8"?>
<ds:datastoreItem xmlns:ds="http://schemas.openxmlformats.org/officeDocument/2006/customXml" ds:itemID="{CD60249B-3CF9-487B-80DA-006651FBC158}">
  <ds:schemaRef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49821263-dd12-457a-8a0b-485e0645d95a"/>
    <ds:schemaRef ds:uri="eceba0e2-b42c-4a8d-b505-0c1fe0f5698e"/>
    <ds:schemaRef ds:uri="84897453-ac73-4533-b7cc-f8120215243c"/>
    <ds:schemaRef ds:uri="http://purl.org/dc/dcmitype/"/>
  </ds:schemaRefs>
</ds:datastoreItem>
</file>

<file path=customXml/itemProps4.xml><?xml version="1.0" encoding="utf-8"?>
<ds:datastoreItem xmlns:ds="http://schemas.openxmlformats.org/officeDocument/2006/customXml" ds:itemID="{3303D9DE-F892-499B-B026-D433F3D0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2020-07-14T22:26:00Z</dcterms:created>
  <dcterms:modified xsi:type="dcterms:W3CDTF">2022-03-30T17:04:00Z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ITLCPublicURL">
    <vt:lpwstr>, </vt:lpwstr>
  </property>
  <property fmtid="{D5CDD505-2E9C-101B-9397-08002B2CF9AE}" pid="9" name="GUID">
    <vt:lpwstr>0319a997-1414-49f7-b2ce-eae1b91fa34a</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y fmtid="{D5CDD505-2E9C-101B-9397-08002B2CF9AE}" pid="13" name="_SourceUrl">
    <vt:lpwstr/>
  </property>
  <property fmtid="{D5CDD505-2E9C-101B-9397-08002B2CF9AE}" pid="14" name="_SharedFileIndex">
    <vt:lpwstr/>
  </property>
  <property fmtid="{D5CDD505-2E9C-101B-9397-08002B2CF9AE}" pid="15" name="TriggerFlowInfo">
    <vt:lpwstr/>
  </property>
</Properties>
</file>