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A296" w14:textId="2F619C00" w:rsidR="00EB56E7" w:rsidRDefault="2E7069E2" w:rsidP="006B1B59">
      <w:pPr>
        <w:pStyle w:val="Title"/>
      </w:pPr>
      <w:r>
        <w:t>Sierra</w:t>
      </w:r>
      <w:r w:rsidR="00843423">
        <w:t xml:space="preserve"> create list</w:t>
      </w:r>
      <w:r w:rsidR="72E45562">
        <w:t>s</w:t>
      </w:r>
    </w:p>
    <w:p w14:paraId="0B5B2F3C" w14:textId="112AFECE" w:rsidR="006B1B59" w:rsidRDefault="00843423" w:rsidP="006B1B59">
      <w:pPr>
        <w:pStyle w:val="Heading1"/>
      </w:pPr>
      <w:r>
        <w:t>Create List</w:t>
      </w:r>
      <w:r w:rsidR="2E22A4A5">
        <w:t>s</w:t>
      </w:r>
      <w:r>
        <w:t xml:space="preserve"> </w:t>
      </w:r>
      <w:r w:rsidR="0087637E">
        <w:t xml:space="preserve">Anatomy - </w:t>
      </w:r>
      <w:r w:rsidR="008D325D">
        <w:t>Search</w:t>
      </w:r>
      <w:r w:rsidR="00031534">
        <w:t>ing</w:t>
      </w:r>
    </w:p>
    <w:p w14:paraId="442FC300" w14:textId="77777777" w:rsidR="000634D9" w:rsidRDefault="000634D9" w:rsidP="000634D9">
      <w:r>
        <w:rPr>
          <w:noProof/>
          <w:lang w:bidi="he-IL"/>
        </w:rPr>
        <mc:AlternateContent>
          <mc:Choice Requires="wps">
            <w:drawing>
              <wp:inline distT="0" distB="0" distL="0" distR="0" wp14:anchorId="22AEAEEE" wp14:editId="22799955">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6B9C170A">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36356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369E9047" w14:textId="77777777" w:rsidR="00DF26C0" w:rsidRDefault="00DF26C0" w:rsidP="00DF26C0"/>
    <w:p w14:paraId="0B7C77B3" w14:textId="0DE6E260" w:rsidR="001B5DAA" w:rsidRDefault="02EDF176" w:rsidP="64AC967E">
      <w:pPr>
        <w:rPr>
          <w:rFonts w:ascii="Georgia" w:eastAsiaTheme="majorEastAsia" w:hAnsi="Georgia" w:cstheme="minorBidi"/>
          <w:b/>
          <w:bCs/>
          <w:sz w:val="28"/>
          <w:szCs w:val="28"/>
        </w:rPr>
      </w:pPr>
      <w:r w:rsidRPr="64AC967E">
        <w:rPr>
          <w:rFonts w:ascii="Georgia" w:eastAsiaTheme="majorEastAsia" w:hAnsi="Georgia" w:cstheme="minorBidi"/>
          <w:b/>
          <w:bCs/>
          <w:sz w:val="28"/>
          <w:szCs w:val="28"/>
        </w:rPr>
        <w:t>Permissions</w:t>
      </w:r>
    </w:p>
    <w:p w14:paraId="322D7E7D" w14:textId="4FEDAF81" w:rsidR="006247A9" w:rsidRDefault="00C212EB" w:rsidP="009E3BD2">
      <w:pPr>
        <w:rPr>
          <w:rFonts w:ascii="Georgia" w:eastAsiaTheme="majorEastAsia" w:hAnsi="Georgia" w:cstheme="minorHAnsi"/>
          <w:b/>
          <w:sz w:val="28"/>
          <w:szCs w:val="26"/>
        </w:rPr>
      </w:pPr>
      <w:r>
        <w:rPr>
          <w:rFonts w:ascii="Georgia" w:eastAsiaTheme="majorEastAsia" w:hAnsi="Georgia" w:cstheme="minorHAnsi"/>
          <w:b/>
          <w:sz w:val="28"/>
          <w:szCs w:val="26"/>
        </w:rPr>
        <w:t xml:space="preserve">018     </w:t>
      </w:r>
      <w:r w:rsidR="006247A9" w:rsidRPr="006247A9">
        <w:rPr>
          <w:rFonts w:ascii="Georgia" w:eastAsiaTheme="majorEastAsia" w:hAnsi="Georgia" w:cstheme="minorHAnsi"/>
          <w:b/>
          <w:sz w:val="28"/>
          <w:szCs w:val="26"/>
        </w:rPr>
        <w:t xml:space="preserve">To create, view &amp; maintain review files </w:t>
      </w:r>
    </w:p>
    <w:p w14:paraId="5058F048" w14:textId="34D3E16D" w:rsidR="00C212EB" w:rsidRPr="006247A9" w:rsidRDefault="009E3BD2" w:rsidP="009E3BD2">
      <w:pPr>
        <w:rPr>
          <w:rFonts w:ascii="Georgia" w:hAnsi="Georgia" w:cstheme="minorHAnsi"/>
        </w:rPr>
      </w:pPr>
      <w:r>
        <w:rPr>
          <w:rFonts w:ascii="Georgia" w:eastAsiaTheme="majorEastAsia" w:hAnsi="Georgia" w:cstheme="minorHAnsi"/>
          <w:b/>
          <w:sz w:val="28"/>
          <w:szCs w:val="26"/>
        </w:rPr>
        <w:t xml:space="preserve">186     </w:t>
      </w:r>
      <w:r w:rsidR="00C212EB" w:rsidRPr="00C212EB">
        <w:rPr>
          <w:rFonts w:ascii="Georgia" w:eastAsiaTheme="majorEastAsia" w:hAnsi="Georgia" w:cstheme="minorHAnsi"/>
          <w:b/>
          <w:sz w:val="28"/>
          <w:szCs w:val="26"/>
        </w:rPr>
        <w:t>Review File List Administrator</w:t>
      </w:r>
      <w:r w:rsidR="00C212EB">
        <w:rPr>
          <w:rFonts w:ascii="Georgia" w:eastAsiaTheme="majorEastAsia" w:hAnsi="Georgia" w:cstheme="minorHAnsi"/>
          <w:b/>
          <w:sz w:val="28"/>
          <w:szCs w:val="26"/>
        </w:rPr>
        <w:t xml:space="preserve"> </w:t>
      </w:r>
    </w:p>
    <w:p w14:paraId="1FD9610D" w14:textId="4CB193D5" w:rsidR="006247A9" w:rsidRDefault="006247A9" w:rsidP="00494811">
      <w:pPr>
        <w:ind w:left="1170"/>
      </w:pPr>
    </w:p>
    <w:p w14:paraId="15E920B0" w14:textId="51C1B8E7" w:rsidR="006247A9" w:rsidRDefault="006247A9" w:rsidP="0022176F">
      <w:pPr>
        <w:ind w:left="450"/>
      </w:pPr>
      <w:r>
        <w:t xml:space="preserve">In addition, </w:t>
      </w:r>
      <w:r w:rsidR="6C14AC03">
        <w:t>the user</w:t>
      </w:r>
      <w:r>
        <w:t xml:space="preserve"> must be authorized to</w:t>
      </w:r>
      <w:r w:rsidR="0022176F">
        <w:t xml:space="preserve">:   </w:t>
      </w:r>
    </w:p>
    <w:p w14:paraId="5C1EFC51" w14:textId="1DF1AB22" w:rsidR="0022176F" w:rsidRPr="0022176F" w:rsidRDefault="0073719F" w:rsidP="09A1ED67">
      <w:pPr>
        <w:pStyle w:val="Heading2"/>
        <w:numPr>
          <w:ilvl w:val="0"/>
          <w:numId w:val="10"/>
        </w:numPr>
        <w:rPr>
          <w:rFonts w:ascii="Calibri" w:eastAsiaTheme="minorEastAsia" w:hAnsi="Calibri" w:cs="Times New Roman"/>
          <w:b w:val="0"/>
          <w:sz w:val="22"/>
          <w:szCs w:val="22"/>
        </w:rPr>
      </w:pPr>
      <w:r w:rsidRPr="09A1ED67">
        <w:rPr>
          <w:rFonts w:ascii="Calibri" w:eastAsiaTheme="minorEastAsia" w:hAnsi="Calibri" w:cs="Times New Roman"/>
          <w:b w:val="0"/>
          <w:sz w:val="22"/>
          <w:szCs w:val="22"/>
        </w:rPr>
        <w:t>View</w:t>
      </w:r>
      <w:r w:rsidR="0022176F" w:rsidRPr="09A1ED67">
        <w:rPr>
          <w:rFonts w:ascii="Calibri" w:eastAsiaTheme="minorEastAsia" w:hAnsi="Calibri" w:cs="Times New Roman"/>
          <w:b w:val="0"/>
          <w:sz w:val="22"/>
          <w:szCs w:val="22"/>
        </w:rPr>
        <w:t xml:space="preserve"> the record types within the review files</w:t>
      </w:r>
      <w:r w:rsidR="7C0269A5" w:rsidRPr="09A1ED67">
        <w:rPr>
          <w:rFonts w:ascii="Calibri" w:eastAsiaTheme="minorEastAsia" w:hAnsi="Calibri" w:cs="Times New Roman"/>
          <w:b w:val="0"/>
          <w:sz w:val="22"/>
          <w:szCs w:val="22"/>
        </w:rPr>
        <w:t>.</w:t>
      </w:r>
    </w:p>
    <w:p w14:paraId="2BC293E8" w14:textId="70EFDEC2" w:rsidR="0022176F" w:rsidRPr="0022176F" w:rsidRDefault="0073719F" w:rsidP="64AC967E">
      <w:pPr>
        <w:pStyle w:val="Heading2"/>
        <w:numPr>
          <w:ilvl w:val="0"/>
          <w:numId w:val="10"/>
        </w:numPr>
        <w:rPr>
          <w:rFonts w:ascii="Calibri" w:eastAsiaTheme="minorEastAsia" w:hAnsi="Calibri" w:cs="Times New Roman"/>
          <w:b w:val="0"/>
          <w:sz w:val="22"/>
          <w:szCs w:val="22"/>
        </w:rPr>
      </w:pPr>
      <w:r w:rsidRPr="64AC967E">
        <w:rPr>
          <w:rFonts w:ascii="Calibri" w:eastAsiaTheme="minorEastAsia" w:hAnsi="Calibri" w:cs="Times New Roman"/>
          <w:b w:val="0"/>
          <w:sz w:val="22"/>
          <w:szCs w:val="22"/>
        </w:rPr>
        <w:t>Edit</w:t>
      </w:r>
      <w:r w:rsidR="0022176F" w:rsidRPr="64AC967E">
        <w:rPr>
          <w:rFonts w:ascii="Calibri" w:eastAsiaTheme="minorEastAsia" w:hAnsi="Calibri" w:cs="Times New Roman"/>
          <w:b w:val="0"/>
          <w:sz w:val="22"/>
          <w:szCs w:val="22"/>
        </w:rPr>
        <w:t xml:space="preserve"> the record type in the </w:t>
      </w:r>
      <w:r w:rsidR="0F4D82B5" w:rsidRPr="64AC967E">
        <w:rPr>
          <w:rFonts w:ascii="Calibri" w:eastAsiaTheme="minorEastAsia" w:hAnsi="Calibri" w:cs="Times New Roman"/>
          <w:b w:val="0"/>
          <w:sz w:val="22"/>
          <w:szCs w:val="22"/>
        </w:rPr>
        <w:t>file if</w:t>
      </w:r>
      <w:r w:rsidR="0022176F" w:rsidRPr="64AC967E">
        <w:rPr>
          <w:rFonts w:ascii="Calibri" w:eastAsiaTheme="minorEastAsia" w:hAnsi="Calibri" w:cs="Times New Roman"/>
          <w:b w:val="0"/>
          <w:sz w:val="22"/>
          <w:szCs w:val="22"/>
        </w:rPr>
        <w:t xml:space="preserve"> you want to edit the records in a file</w:t>
      </w:r>
      <w:r w:rsidR="72246D2D" w:rsidRPr="64AC967E">
        <w:rPr>
          <w:rFonts w:ascii="Calibri" w:eastAsiaTheme="minorEastAsia" w:hAnsi="Calibri" w:cs="Times New Roman"/>
          <w:b w:val="0"/>
          <w:sz w:val="22"/>
          <w:szCs w:val="22"/>
        </w:rPr>
        <w:t>.</w:t>
      </w:r>
    </w:p>
    <w:p w14:paraId="7E61B7F1" w14:textId="0415B6BB" w:rsidR="09A1ED67" w:rsidRDefault="09A1ED67" w:rsidP="09A1ED67"/>
    <w:p w14:paraId="62B0F502" w14:textId="512CDCCC" w:rsidR="0022176F" w:rsidRPr="0022176F" w:rsidRDefault="0022176F" w:rsidP="09A1ED67">
      <w:pPr>
        <w:pStyle w:val="Heading2"/>
        <w:rPr>
          <w:rFonts w:ascii="Calibri" w:eastAsiaTheme="minorEastAsia" w:hAnsi="Calibri" w:cs="Times New Roman"/>
          <w:b w:val="0"/>
          <w:sz w:val="22"/>
          <w:szCs w:val="22"/>
        </w:rPr>
      </w:pPr>
      <w:r w:rsidRPr="09A1ED67">
        <w:rPr>
          <w:rFonts w:ascii="Calibri" w:eastAsiaTheme="minorEastAsia" w:hAnsi="Calibri" w:cs="Times New Roman"/>
          <w:b w:val="0"/>
          <w:sz w:val="22"/>
          <w:szCs w:val="22"/>
        </w:rPr>
        <w:t>To save login Settings permanently you will need authorization 176 (Save settings)</w:t>
      </w:r>
      <w:r w:rsidR="421C9878" w:rsidRPr="09A1ED67">
        <w:rPr>
          <w:rFonts w:ascii="Calibri" w:eastAsiaTheme="minorEastAsia" w:hAnsi="Calibri" w:cs="Times New Roman"/>
          <w:b w:val="0"/>
          <w:sz w:val="22"/>
          <w:szCs w:val="22"/>
        </w:rPr>
        <w:t>.</w:t>
      </w:r>
    </w:p>
    <w:p w14:paraId="1E3698DE" w14:textId="77777777" w:rsidR="0022176F" w:rsidRDefault="0022176F" w:rsidP="0022176F">
      <w:pPr>
        <w:pStyle w:val="Heading2"/>
        <w:ind w:left="450"/>
      </w:pPr>
    </w:p>
    <w:p w14:paraId="178BC033" w14:textId="5E4376ED" w:rsidR="00D06200" w:rsidRDefault="00D06200" w:rsidP="00054669">
      <w:r>
        <w:t xml:space="preserve">Click “Search Records” </w:t>
      </w:r>
    </w:p>
    <w:p w14:paraId="43AF6549" w14:textId="3F45B9C9" w:rsidR="00054669" w:rsidRDefault="0087637E" w:rsidP="00054669">
      <w:r w:rsidRPr="0087637E">
        <w:rPr>
          <w:noProof/>
          <w:lang w:bidi="he-IL"/>
        </w:rPr>
        <w:drawing>
          <wp:inline distT="0" distB="0" distL="0" distR="0" wp14:anchorId="70F53786" wp14:editId="2D965296">
            <wp:extent cx="4511224" cy="467027"/>
            <wp:effectExtent l="19050" t="19050" r="22860" b="28575"/>
            <wp:docPr id="2" name="Picture 2" descr="Search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5507" cy="490246"/>
                    </a:xfrm>
                    <a:prstGeom prst="rect">
                      <a:avLst/>
                    </a:prstGeom>
                    <a:ln w="12700">
                      <a:solidFill>
                        <a:schemeClr val="tx1"/>
                      </a:solidFill>
                    </a:ln>
                  </pic:spPr>
                </pic:pic>
              </a:graphicData>
            </a:graphic>
          </wp:inline>
        </w:drawing>
      </w:r>
    </w:p>
    <w:p w14:paraId="7932FC62" w14:textId="3048F377" w:rsidR="00054669" w:rsidRDefault="00054669" w:rsidP="00054669"/>
    <w:p w14:paraId="5128C536" w14:textId="5A03BC24" w:rsidR="00D06200" w:rsidRDefault="00D06200" w:rsidP="00D06200">
      <w:pPr>
        <w:pStyle w:val="ListParagraph"/>
        <w:ind w:left="450"/>
      </w:pPr>
      <w:r w:rsidRPr="64AC967E">
        <w:rPr>
          <w:b/>
          <w:bCs/>
          <w:color w:val="D54120"/>
        </w:rPr>
        <w:t>NOTE:</w:t>
      </w:r>
      <w:r w:rsidRPr="64AC967E">
        <w:rPr>
          <w:b/>
          <w:bCs/>
        </w:rPr>
        <w:t xml:space="preserve"> Search Records:</w:t>
      </w:r>
      <w:r>
        <w:t xml:space="preserve"> to start a search. If a </w:t>
      </w:r>
      <w:r w:rsidR="38AE87B8">
        <w:t xml:space="preserve">review </w:t>
      </w:r>
      <w:r>
        <w:t xml:space="preserve">file that </w:t>
      </w:r>
      <w:r w:rsidR="489D7A88">
        <w:t xml:space="preserve">already </w:t>
      </w:r>
      <w:r>
        <w:t xml:space="preserve">contains records is selected, in </w:t>
      </w:r>
      <w:r w:rsidR="6EB489EC">
        <w:t>R</w:t>
      </w:r>
      <w:r>
        <w:t xml:space="preserve">elease 5.1 and later, </w:t>
      </w:r>
      <w:r w:rsidR="3723D0D7">
        <w:t xml:space="preserve">a </w:t>
      </w:r>
      <w:r>
        <w:t>warning dialog will offer options</w:t>
      </w:r>
      <w:r w:rsidR="2FE6DCAB">
        <w:t>.  The user can S</w:t>
      </w:r>
      <w:r>
        <w:t>tart a new query</w:t>
      </w:r>
      <w:r w:rsidR="6CD1CE9B">
        <w:t>,</w:t>
      </w:r>
      <w:r>
        <w:t xml:space="preserve"> which will overwrite the existing file, Re-run </w:t>
      </w:r>
      <w:r w:rsidR="4E1D25E0">
        <w:t xml:space="preserve">the </w:t>
      </w:r>
      <w:r>
        <w:t>existing query</w:t>
      </w:r>
      <w:r w:rsidR="052CCD65">
        <w:t xml:space="preserve"> (the query used to find the records currently in the review file)</w:t>
      </w:r>
      <w:r>
        <w:t xml:space="preserve">, </w:t>
      </w:r>
      <w:r w:rsidR="0C4755E2">
        <w:t>E</w:t>
      </w:r>
      <w:r>
        <w:t xml:space="preserve">dit </w:t>
      </w:r>
      <w:r w:rsidR="703C856F">
        <w:t xml:space="preserve">the </w:t>
      </w:r>
      <w:r>
        <w:t>existing query</w:t>
      </w:r>
      <w:r w:rsidR="0C2D056C">
        <w:t xml:space="preserve"> </w:t>
      </w:r>
      <w:r>
        <w:t xml:space="preserve">or </w:t>
      </w:r>
      <w:proofErr w:type="gramStart"/>
      <w:r w:rsidR="15F15AF4">
        <w:t>C</w:t>
      </w:r>
      <w:r>
        <w:t>ancel</w:t>
      </w:r>
      <w:proofErr w:type="gramEnd"/>
      <w:r>
        <w:t>.</w:t>
      </w:r>
    </w:p>
    <w:p w14:paraId="5B3EF8D6" w14:textId="77777777" w:rsidR="0073719F" w:rsidRDefault="0073719F" w:rsidP="00D06200">
      <w:pPr>
        <w:pStyle w:val="ListParagraph"/>
        <w:ind w:left="450"/>
      </w:pPr>
    </w:p>
    <w:p w14:paraId="242296C4" w14:textId="350E4970" w:rsidR="00D06200" w:rsidRDefault="00D06200" w:rsidP="00D06200">
      <w:pPr>
        <w:pStyle w:val="ListParagraph"/>
        <w:ind w:left="450"/>
      </w:pPr>
      <w:r>
        <w:rPr>
          <w:noProof/>
          <w:lang w:bidi="he-IL"/>
        </w:rPr>
        <w:drawing>
          <wp:inline distT="0" distB="0" distL="0" distR="0" wp14:anchorId="5DFE9120" wp14:editId="583BA94A">
            <wp:extent cx="4505325" cy="1575587"/>
            <wp:effectExtent l="19050" t="19050" r="9525" b="24765"/>
            <wp:docPr id="14" name="Picture 14" descr="File containing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0686" cy="1591451"/>
                    </a:xfrm>
                    <a:prstGeom prst="rect">
                      <a:avLst/>
                    </a:prstGeom>
                    <a:ln w="12700">
                      <a:solidFill>
                        <a:schemeClr val="tx1"/>
                      </a:solidFill>
                    </a:ln>
                  </pic:spPr>
                </pic:pic>
              </a:graphicData>
            </a:graphic>
          </wp:inline>
        </w:drawing>
      </w:r>
    </w:p>
    <w:p w14:paraId="00240BBB" w14:textId="0D2F3B53" w:rsidR="00D06200" w:rsidRDefault="00D06200" w:rsidP="00D06200">
      <w:pPr>
        <w:pStyle w:val="ListParagraph"/>
        <w:ind w:left="450"/>
      </w:pPr>
    </w:p>
    <w:p w14:paraId="68038BF5" w14:textId="23A1BD01" w:rsidR="00D06200" w:rsidRDefault="00D06200" w:rsidP="00D06200">
      <w:pPr>
        <w:pStyle w:val="ListParagraph"/>
        <w:ind w:left="450"/>
      </w:pPr>
      <w:r>
        <w:t xml:space="preserve">Enter a </w:t>
      </w:r>
      <w:r w:rsidR="49E7E6C9">
        <w:t>Review File N</w:t>
      </w:r>
      <w:r>
        <w:t>ame.</w:t>
      </w:r>
    </w:p>
    <w:p w14:paraId="0CDAEF9C" w14:textId="6F4C3A72" w:rsidR="00EE2CFD" w:rsidRDefault="00EE2CFD" w:rsidP="00D06200">
      <w:pPr>
        <w:pStyle w:val="ListParagraph"/>
        <w:ind w:left="450"/>
      </w:pPr>
      <w:r>
        <w:rPr>
          <w:noProof/>
        </w:rPr>
        <w:lastRenderedPageBreak/>
        <w:drawing>
          <wp:inline distT="0" distB="0" distL="0" distR="0" wp14:anchorId="5A6B1D6D" wp14:editId="64AC967E">
            <wp:extent cx="4583800" cy="921168"/>
            <wp:effectExtent l="0" t="0" r="7620" b="0"/>
            <wp:docPr id="3" name="Picture 3" descr="Name and Store Record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4583800" cy="921168"/>
                    </a:xfrm>
                    <a:prstGeom prst="rect">
                      <a:avLst/>
                    </a:prstGeom>
                  </pic:spPr>
                </pic:pic>
              </a:graphicData>
            </a:graphic>
          </wp:inline>
        </w:drawing>
      </w:r>
    </w:p>
    <w:p w14:paraId="7BE1D302" w14:textId="057B4065" w:rsidR="00D06200" w:rsidRDefault="00D06200" w:rsidP="00D06200">
      <w:pPr>
        <w:pStyle w:val="ListParagraph"/>
        <w:ind w:left="450"/>
      </w:pPr>
      <w:r>
        <w:t>Select the “Store Record Type</w:t>
      </w:r>
      <w:r w:rsidR="5D104114">
        <w:t>.”</w:t>
      </w:r>
      <w:r>
        <w:t xml:space="preserve">  </w:t>
      </w:r>
      <w:r w:rsidR="391AFC41">
        <w:t>Note that</w:t>
      </w:r>
      <w:r>
        <w:t xml:space="preserve"> </w:t>
      </w:r>
      <w:r w:rsidR="59772402">
        <w:t>the</w:t>
      </w:r>
      <w:r>
        <w:t xml:space="preserve"> record </w:t>
      </w:r>
      <w:r w:rsidR="0E5F8DFB">
        <w:t xml:space="preserve">type that is chosen </w:t>
      </w:r>
      <w:r>
        <w:t xml:space="preserve">will allow </w:t>
      </w:r>
      <w:r w:rsidR="09FE00C3">
        <w:t xml:space="preserve">the user </w:t>
      </w:r>
      <w:r>
        <w:t xml:space="preserve">to search </w:t>
      </w:r>
      <w:r w:rsidR="29686637">
        <w:t>in the data in records linked to this type of record</w:t>
      </w:r>
      <w:r w:rsidR="5071CF2A">
        <w:t xml:space="preserve">. </w:t>
      </w:r>
      <w:r w:rsidR="29686637">
        <w:t xml:space="preserve">Store Record Type BIBLIOGRAPHIC b means the user can search </w:t>
      </w:r>
      <w:r w:rsidR="2583D981">
        <w:t xml:space="preserve">for data in </w:t>
      </w:r>
      <w:r>
        <w:t>the bibliographic records as well as i</w:t>
      </w:r>
      <w:r w:rsidR="151E1AD6">
        <w:t>n i</w:t>
      </w:r>
      <w:r>
        <w:t>tem, order</w:t>
      </w:r>
      <w:r w:rsidR="00EE2CFD">
        <w:t xml:space="preserve"> and holding records.</w:t>
      </w:r>
    </w:p>
    <w:p w14:paraId="14065C77" w14:textId="77777777" w:rsidR="00EE2CFD" w:rsidRDefault="00EE2CFD" w:rsidP="00D06200">
      <w:pPr>
        <w:pStyle w:val="ListParagraph"/>
        <w:ind w:left="450"/>
      </w:pPr>
    </w:p>
    <w:p w14:paraId="04E3AABB" w14:textId="63D4AE5F" w:rsidR="00581A69" w:rsidRDefault="00EE2CFD" w:rsidP="00EE2CFD">
      <w:pPr>
        <w:pStyle w:val="ListParagraph"/>
        <w:ind w:left="450"/>
      </w:pPr>
      <w:r w:rsidRPr="00EE2CFD">
        <w:rPr>
          <w:noProof/>
          <w:lang w:bidi="he-IL"/>
        </w:rPr>
        <w:drawing>
          <wp:inline distT="0" distB="0" distL="0" distR="0" wp14:anchorId="20779287" wp14:editId="78A0F27D">
            <wp:extent cx="2971800" cy="2516309"/>
            <wp:effectExtent l="19050" t="19050" r="19050" b="17780"/>
            <wp:docPr id="4" name="Picture 4" descr="Linked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7096" cy="2580064"/>
                    </a:xfrm>
                    <a:prstGeom prst="rect">
                      <a:avLst/>
                    </a:prstGeom>
                    <a:ln w="12700">
                      <a:solidFill>
                        <a:schemeClr val="tx1"/>
                      </a:solidFill>
                    </a:ln>
                  </pic:spPr>
                </pic:pic>
              </a:graphicData>
            </a:graphic>
          </wp:inline>
        </w:drawing>
      </w:r>
    </w:p>
    <w:p w14:paraId="71326CB8" w14:textId="0ECA20B3" w:rsidR="00EE2CFD" w:rsidRDefault="00EE2CFD" w:rsidP="00EE2CFD">
      <w:pPr>
        <w:pStyle w:val="ListParagraph"/>
        <w:ind w:left="450"/>
      </w:pPr>
    </w:p>
    <w:p w14:paraId="7B551D5C" w14:textId="33CE485B" w:rsidR="00EE2CFD" w:rsidRDefault="00EE2CFD" w:rsidP="00EE2CFD">
      <w:pPr>
        <w:pStyle w:val="ListParagraph"/>
        <w:ind w:left="450"/>
      </w:pPr>
      <w:r>
        <w:t xml:space="preserve">The </w:t>
      </w:r>
      <w:r w:rsidR="394042C7">
        <w:t xml:space="preserve">“Range” </w:t>
      </w:r>
      <w:r>
        <w:t xml:space="preserve">dropdown will offer different </w:t>
      </w:r>
      <w:r w:rsidR="646ECE28">
        <w:t>access to which</w:t>
      </w:r>
      <w:r>
        <w:t xml:space="preserve"> records to search.</w:t>
      </w:r>
    </w:p>
    <w:p w14:paraId="2D790F8F" w14:textId="3659F252" w:rsidR="00EE2CFD" w:rsidRDefault="00EE2CFD" w:rsidP="00EE2CFD">
      <w:pPr>
        <w:pStyle w:val="ListParagraph"/>
        <w:numPr>
          <w:ilvl w:val="0"/>
          <w:numId w:val="33"/>
        </w:numPr>
      </w:pPr>
      <w:r>
        <w:t>Range: Search the entire database or a set of record numbers you specify.</w:t>
      </w:r>
    </w:p>
    <w:p w14:paraId="38E09E95" w14:textId="3C07A6BB" w:rsidR="00EE2CFD" w:rsidRDefault="00EE2CFD" w:rsidP="00EE2CFD">
      <w:pPr>
        <w:pStyle w:val="ListParagraph"/>
        <w:numPr>
          <w:ilvl w:val="0"/>
          <w:numId w:val="33"/>
        </w:numPr>
      </w:pPr>
      <w:r>
        <w:t xml:space="preserve">Review:  Search </w:t>
      </w:r>
      <w:r w:rsidR="35913A40">
        <w:t xml:space="preserve">in the records in </w:t>
      </w:r>
      <w:r>
        <w:t>an existing review file.</w:t>
      </w:r>
    </w:p>
    <w:p w14:paraId="5F778F01" w14:textId="0A078CAA" w:rsidR="00EE2CFD" w:rsidRDefault="00EE2CFD" w:rsidP="00EE2CFD">
      <w:pPr>
        <w:pStyle w:val="ListParagraph"/>
        <w:numPr>
          <w:ilvl w:val="0"/>
          <w:numId w:val="33"/>
        </w:numPr>
      </w:pPr>
      <w:r>
        <w:t>Index: Select an index</w:t>
      </w:r>
      <w:r w:rsidR="4F78D8E5">
        <w:t xml:space="preserve">. </w:t>
      </w:r>
      <w:r w:rsidR="70C5F4C3">
        <w:t xml:space="preserve">Indexes offered are </w:t>
      </w:r>
      <w:r>
        <w:t xml:space="preserve">based on the record </w:t>
      </w:r>
      <w:r w:rsidR="004211CD">
        <w:t xml:space="preserve">type </w:t>
      </w:r>
      <w:r>
        <w:t xml:space="preserve">was selected </w:t>
      </w:r>
      <w:r w:rsidR="69DAF56A">
        <w:t>in</w:t>
      </w:r>
      <w:r>
        <w:t xml:space="preserve"> “Store Record Type</w:t>
      </w:r>
      <w:r w:rsidR="4A56F03E">
        <w:t>.”</w:t>
      </w:r>
    </w:p>
    <w:p w14:paraId="77FDF518" w14:textId="32138F2E" w:rsidR="00EE2CFD" w:rsidRDefault="00EE2CFD" w:rsidP="09A1ED67">
      <w:pPr>
        <w:pStyle w:val="ListParagraph"/>
        <w:numPr>
          <w:ilvl w:val="0"/>
          <w:numId w:val="33"/>
        </w:numPr>
        <w:rPr>
          <w:rFonts w:eastAsia="Calibri" w:cs="Calibri"/>
          <w:szCs w:val="22"/>
        </w:rPr>
      </w:pPr>
      <w:r>
        <w:t xml:space="preserve">Advanced: </w:t>
      </w:r>
      <w:r w:rsidR="72FCDF63">
        <w:t>K</w:t>
      </w:r>
      <w:r w:rsidR="004211CD">
        <w:t xml:space="preserve">eyword </w:t>
      </w:r>
      <w:r w:rsidR="184CC0B4">
        <w:t xml:space="preserve">searching in data in </w:t>
      </w:r>
      <w:r w:rsidR="004211CD">
        <w:t xml:space="preserve">the </w:t>
      </w:r>
      <w:r w:rsidR="4225C430">
        <w:t xml:space="preserve">“Store Record Type” </w:t>
      </w:r>
      <w:r w:rsidR="004211CD">
        <w:t>record type</w:t>
      </w:r>
      <w:r w:rsidR="6E0B0A27">
        <w:t>.</w:t>
      </w:r>
    </w:p>
    <w:p w14:paraId="44B7674B" w14:textId="0E665C5E" w:rsidR="00581A69" w:rsidRDefault="004211CD" w:rsidP="00EE2CFD">
      <w:pPr>
        <w:pStyle w:val="ListParagraph"/>
        <w:ind w:left="450"/>
      </w:pPr>
      <w:r>
        <w:rPr>
          <w:noProof/>
        </w:rPr>
        <w:drawing>
          <wp:inline distT="0" distB="0" distL="0" distR="0" wp14:anchorId="6649BD7E" wp14:editId="4F78D8E5">
            <wp:extent cx="3523809" cy="1476190"/>
            <wp:effectExtent l="0" t="0" r="635" b="0"/>
            <wp:docPr id="7" name="Picture 7" descr="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3523809" cy="1476190"/>
                    </a:xfrm>
                    <a:prstGeom prst="rect">
                      <a:avLst/>
                    </a:prstGeom>
                  </pic:spPr>
                </pic:pic>
              </a:graphicData>
            </a:graphic>
          </wp:inline>
        </w:drawing>
      </w:r>
    </w:p>
    <w:p w14:paraId="07F238C6" w14:textId="75327050" w:rsidR="004211CD" w:rsidRDefault="004211CD" w:rsidP="00EE2CFD">
      <w:pPr>
        <w:pStyle w:val="ListParagraph"/>
        <w:ind w:left="450"/>
      </w:pPr>
    </w:p>
    <w:p w14:paraId="07064E80" w14:textId="77777777" w:rsidR="003B17D8" w:rsidRDefault="003B17D8" w:rsidP="00EE2CFD">
      <w:pPr>
        <w:pStyle w:val="ListParagraph"/>
        <w:ind w:left="450"/>
      </w:pPr>
    </w:p>
    <w:p w14:paraId="0EB6437F" w14:textId="77777777" w:rsidR="003B17D8" w:rsidRDefault="003B17D8" w:rsidP="00EE2CFD">
      <w:pPr>
        <w:pStyle w:val="ListParagraph"/>
        <w:ind w:left="450"/>
      </w:pPr>
    </w:p>
    <w:p w14:paraId="23B4AA81" w14:textId="77149256" w:rsidR="003B17D8" w:rsidRDefault="003B17D8" w:rsidP="00EE2CFD">
      <w:pPr>
        <w:pStyle w:val="ListParagraph"/>
        <w:ind w:left="450"/>
      </w:pPr>
      <w:r w:rsidRPr="003B17D8">
        <w:rPr>
          <w:b/>
          <w:bCs/>
          <w:color w:val="D54120"/>
          <w:sz w:val="28"/>
          <w:szCs w:val="28"/>
        </w:rPr>
        <w:t>NOTE:</w:t>
      </w:r>
      <w:r w:rsidRPr="003B17D8">
        <w:rPr>
          <w:color w:val="D54120"/>
        </w:rPr>
        <w:t xml:space="preserve"> </w:t>
      </w:r>
      <w:r>
        <w:t>To select the value in any box, double click in the box to see the options or type in the code.</w:t>
      </w:r>
    </w:p>
    <w:p w14:paraId="541DAB64" w14:textId="2D8DC338" w:rsidR="004211CD" w:rsidRDefault="004211CD" w:rsidP="00EE2CFD">
      <w:pPr>
        <w:pStyle w:val="ListParagraph"/>
        <w:ind w:left="450"/>
      </w:pPr>
      <w:r>
        <w:t>Type will offer all the linked records to the “Stored Record Type</w:t>
      </w:r>
      <w:r w:rsidR="04196EF4">
        <w:t>.”</w:t>
      </w:r>
      <w:r>
        <w:t xml:space="preserve"> If bibliographic were selected:</w:t>
      </w:r>
      <w:r w:rsidR="002D62A6" w:rsidRPr="002D62A6">
        <w:rPr>
          <w:noProof/>
        </w:rPr>
        <w:t xml:space="preserve"> </w:t>
      </w:r>
      <w:r w:rsidR="002D62A6">
        <w:rPr>
          <w:noProof/>
          <w:lang w:bidi="he-IL"/>
        </w:rPr>
        <w:drawing>
          <wp:inline distT="0" distB="0" distL="0" distR="0" wp14:anchorId="4C3323AE" wp14:editId="2AF2091C">
            <wp:extent cx="3868024" cy="2333625"/>
            <wp:effectExtent l="19050" t="19050" r="18415" b="9525"/>
            <wp:docPr id="16" name="Picture 16" descr="Linked records to Bib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8644" cy="2358131"/>
                    </a:xfrm>
                    <a:prstGeom prst="rect">
                      <a:avLst/>
                    </a:prstGeom>
                    <a:ln w="12700">
                      <a:solidFill>
                        <a:schemeClr val="tx1"/>
                      </a:solidFill>
                    </a:ln>
                  </pic:spPr>
                </pic:pic>
              </a:graphicData>
            </a:graphic>
          </wp:inline>
        </w:drawing>
      </w:r>
    </w:p>
    <w:p w14:paraId="5057D904" w14:textId="1237CE03" w:rsidR="004211CD" w:rsidRDefault="004211CD" w:rsidP="00EE2CFD">
      <w:pPr>
        <w:pStyle w:val="ListParagraph"/>
        <w:ind w:left="450"/>
      </w:pPr>
      <w:r>
        <w:t>If item were selected:</w:t>
      </w:r>
    </w:p>
    <w:p w14:paraId="7ADBC610" w14:textId="1ED390C7" w:rsidR="004211CD" w:rsidRDefault="004211CD" w:rsidP="00EE2CFD">
      <w:pPr>
        <w:pStyle w:val="ListParagraph"/>
        <w:ind w:left="450"/>
      </w:pPr>
      <w:r w:rsidRPr="004211CD">
        <w:rPr>
          <w:noProof/>
          <w:lang w:bidi="he-IL"/>
        </w:rPr>
        <w:drawing>
          <wp:inline distT="0" distB="0" distL="0" distR="0" wp14:anchorId="3565D47F" wp14:editId="7131BCFD">
            <wp:extent cx="3819525" cy="2109308"/>
            <wp:effectExtent l="19050" t="19050" r="9525" b="24765"/>
            <wp:docPr id="11" name="Picture 11" descr="Linked records to Item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59612" cy="2131446"/>
                    </a:xfrm>
                    <a:prstGeom prst="rect">
                      <a:avLst/>
                    </a:prstGeom>
                    <a:ln w="12700">
                      <a:solidFill>
                        <a:schemeClr val="tx1"/>
                      </a:solidFill>
                    </a:ln>
                  </pic:spPr>
                </pic:pic>
              </a:graphicData>
            </a:graphic>
          </wp:inline>
        </w:drawing>
      </w:r>
    </w:p>
    <w:p w14:paraId="769725C9" w14:textId="4AC3AA53" w:rsidR="00581A69" w:rsidRDefault="002D62A6" w:rsidP="004211CD">
      <w:pPr>
        <w:pStyle w:val="ListParagraph"/>
        <w:ind w:left="450"/>
      </w:pPr>
      <w:r>
        <w:t>If order were selected:</w:t>
      </w:r>
    </w:p>
    <w:p w14:paraId="2FA6FD40" w14:textId="3747C663" w:rsidR="00581A69" w:rsidRDefault="002D62A6" w:rsidP="002D62A6">
      <w:pPr>
        <w:pStyle w:val="ListParagraph"/>
        <w:ind w:left="450"/>
      </w:pPr>
      <w:r w:rsidRPr="002D62A6">
        <w:rPr>
          <w:noProof/>
          <w:lang w:bidi="he-IL"/>
        </w:rPr>
        <w:lastRenderedPageBreak/>
        <w:drawing>
          <wp:inline distT="0" distB="0" distL="0" distR="0" wp14:anchorId="57928693" wp14:editId="0B5FB7F5">
            <wp:extent cx="4010025" cy="2215367"/>
            <wp:effectExtent l="19050" t="19050" r="9525" b="13970"/>
            <wp:docPr id="13" name="Picture 13" descr="Linked records to Orde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54458" cy="2239914"/>
                    </a:xfrm>
                    <a:prstGeom prst="rect">
                      <a:avLst/>
                    </a:prstGeom>
                    <a:ln w="12700">
                      <a:solidFill>
                        <a:schemeClr val="tx1"/>
                      </a:solidFill>
                    </a:ln>
                  </pic:spPr>
                </pic:pic>
              </a:graphicData>
            </a:graphic>
          </wp:inline>
        </w:drawing>
      </w:r>
    </w:p>
    <w:p w14:paraId="7CFA9767" w14:textId="348F5556" w:rsidR="00593037" w:rsidRDefault="00593037" w:rsidP="0079421C">
      <w:pPr>
        <w:pStyle w:val="ListParagraph"/>
        <w:ind w:left="450"/>
      </w:pPr>
    </w:p>
    <w:p w14:paraId="00A2CD5A" w14:textId="6CA76372" w:rsidR="009F13D6" w:rsidRDefault="009F13D6" w:rsidP="0079421C">
      <w:pPr>
        <w:pStyle w:val="ListParagraph"/>
        <w:ind w:left="450"/>
      </w:pPr>
      <w:r>
        <w:t>If HOLDINGS AND CARDS is selected, the e</w:t>
      </w:r>
      <w:r w:rsidRPr="009F13D6">
        <w:t xml:space="preserve">lements of the boxes in the </w:t>
      </w:r>
      <w:proofErr w:type="spellStart"/>
      <w:r w:rsidRPr="009F13D6">
        <w:t>checkin</w:t>
      </w:r>
      <w:proofErr w:type="spellEnd"/>
      <w:r w:rsidRPr="009F13D6">
        <w:t xml:space="preserve"> card </w:t>
      </w:r>
      <w:r>
        <w:t>can be searched.</w:t>
      </w:r>
    </w:p>
    <w:p w14:paraId="160A0897" w14:textId="6BB445A2" w:rsidR="009F13D6" w:rsidRDefault="009F13D6" w:rsidP="0079421C">
      <w:pPr>
        <w:pStyle w:val="ListParagraph"/>
        <w:ind w:left="450"/>
      </w:pPr>
      <w:r w:rsidRPr="009F13D6">
        <w:rPr>
          <w:noProof/>
          <w:lang w:bidi="he-IL"/>
        </w:rPr>
        <w:drawing>
          <wp:inline distT="0" distB="0" distL="0" distR="0" wp14:anchorId="7DE04CF6" wp14:editId="1BDC8B90">
            <wp:extent cx="5099538" cy="828675"/>
            <wp:effectExtent l="19050" t="19050" r="25400" b="9525"/>
            <wp:docPr id="21" name="Picture 21" descr="Store Record Type &quot; Holdings and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4703" cy="836014"/>
                    </a:xfrm>
                    <a:prstGeom prst="rect">
                      <a:avLst/>
                    </a:prstGeom>
                    <a:ln w="12700">
                      <a:solidFill>
                        <a:schemeClr val="tx1"/>
                      </a:solidFill>
                    </a:ln>
                  </pic:spPr>
                </pic:pic>
              </a:graphicData>
            </a:graphic>
          </wp:inline>
        </w:drawing>
      </w:r>
    </w:p>
    <w:p w14:paraId="7ABA9077" w14:textId="77777777" w:rsidR="009F13D6" w:rsidRDefault="009F13D6" w:rsidP="0079421C">
      <w:pPr>
        <w:pStyle w:val="ListParagraph"/>
        <w:ind w:left="450"/>
      </w:pPr>
    </w:p>
    <w:p w14:paraId="79C99516" w14:textId="7ECFAA52" w:rsidR="00593037" w:rsidRDefault="002D62A6" w:rsidP="0079421C">
      <w:pPr>
        <w:pStyle w:val="ListParagraph"/>
        <w:ind w:left="450"/>
      </w:pPr>
      <w:r>
        <w:t>Select “type”. In this example bibliographic record. Click “Fields</w:t>
      </w:r>
      <w:r w:rsidR="13F597E9">
        <w:t>.”</w:t>
      </w:r>
    </w:p>
    <w:p w14:paraId="17716095" w14:textId="6D9D1102" w:rsidR="002D62A6" w:rsidRDefault="002D62A6" w:rsidP="0079421C">
      <w:pPr>
        <w:pStyle w:val="ListParagraph"/>
        <w:ind w:left="450"/>
      </w:pPr>
      <w:r>
        <w:t>The first tab is “Data Fields” displaying the Fixed Fields followed by the Variable Fields</w:t>
      </w:r>
      <w:r w:rsidR="00F14F75">
        <w:t>.</w:t>
      </w:r>
    </w:p>
    <w:p w14:paraId="3DA259B6" w14:textId="16E6CF9E" w:rsidR="00F14F75" w:rsidRDefault="00F14F75" w:rsidP="0079421C">
      <w:pPr>
        <w:pStyle w:val="ListParagraph"/>
        <w:ind w:left="450"/>
      </w:pPr>
      <w:r>
        <w:t>Select the field you want to search</w:t>
      </w:r>
      <w:r w:rsidR="00F873B4">
        <w:t xml:space="preserve"> by double clicking or select and click “OK</w:t>
      </w:r>
      <w:r w:rsidR="10E3A136">
        <w:t>.”</w:t>
      </w:r>
    </w:p>
    <w:p w14:paraId="572151C7" w14:textId="1A80FD18" w:rsidR="00F873B4" w:rsidRDefault="00F873B4" w:rsidP="0079421C">
      <w:pPr>
        <w:pStyle w:val="ListParagraph"/>
        <w:ind w:left="450"/>
      </w:pPr>
      <w:r>
        <w:rPr>
          <w:noProof/>
        </w:rPr>
        <w:lastRenderedPageBreak/>
        <w:drawing>
          <wp:inline distT="0" distB="0" distL="0" distR="0" wp14:anchorId="617A4E4B" wp14:editId="04196EF4">
            <wp:extent cx="5943600" cy="5220968"/>
            <wp:effectExtent l="0" t="0" r="0" b="0"/>
            <wp:docPr id="23" name="Picture 23" descr="Data fields for Bibliographic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5943600" cy="5220968"/>
                    </a:xfrm>
                    <a:prstGeom prst="rect">
                      <a:avLst/>
                    </a:prstGeom>
                  </pic:spPr>
                </pic:pic>
              </a:graphicData>
            </a:graphic>
          </wp:inline>
        </w:drawing>
      </w:r>
    </w:p>
    <w:p w14:paraId="21E135FD" w14:textId="23FD4E52" w:rsidR="002D62A6" w:rsidRDefault="002D62A6" w:rsidP="0079421C">
      <w:pPr>
        <w:pStyle w:val="ListParagraph"/>
        <w:ind w:left="450"/>
      </w:pPr>
    </w:p>
    <w:p w14:paraId="71B86AB5" w14:textId="4E82304A" w:rsidR="00F14F75" w:rsidRDefault="00F14F75" w:rsidP="0079421C">
      <w:pPr>
        <w:pStyle w:val="ListParagraph"/>
        <w:ind w:left="450"/>
      </w:pPr>
      <w:r>
        <w:t xml:space="preserve">The other Tabs allow you to search fields within the Leader, </w:t>
      </w:r>
      <w:r w:rsidR="42D367E8">
        <w:t xml:space="preserve">the </w:t>
      </w:r>
      <w:r>
        <w:t>006, 007</w:t>
      </w:r>
      <w:r w:rsidR="122F55D5">
        <w:t xml:space="preserve"> and </w:t>
      </w:r>
      <w:r>
        <w:t xml:space="preserve">008 </w:t>
      </w:r>
      <w:r w:rsidR="1975DF3D">
        <w:t xml:space="preserve">fields </w:t>
      </w:r>
      <w:r>
        <w:t xml:space="preserve">as well as </w:t>
      </w:r>
      <w:r w:rsidR="5CC525C6">
        <w:t xml:space="preserve">in </w:t>
      </w:r>
      <w:r>
        <w:t>bib level holds.</w:t>
      </w:r>
    </w:p>
    <w:p w14:paraId="5CFF5273" w14:textId="49B707F1" w:rsidR="00F14F75" w:rsidRDefault="00F14F75" w:rsidP="0079421C">
      <w:pPr>
        <w:pStyle w:val="ListParagraph"/>
        <w:ind w:left="450"/>
      </w:pPr>
      <w:r>
        <w:rPr>
          <w:noProof/>
        </w:rPr>
        <w:lastRenderedPageBreak/>
        <w:drawing>
          <wp:inline distT="0" distB="0" distL="0" distR="0" wp14:anchorId="0DB889A9" wp14:editId="10E3A136">
            <wp:extent cx="4585245" cy="2419350"/>
            <wp:effectExtent l="0" t="0" r="6350" b="0"/>
            <wp:docPr id="18" name="Picture 18" descr="Data fields for Bibliographic search / Special fields and h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0">
                      <a:extLst>
                        <a:ext uri="{28A0092B-C50C-407E-A947-70E740481C1C}">
                          <a14:useLocalDpi xmlns:a14="http://schemas.microsoft.com/office/drawing/2010/main" val="0"/>
                        </a:ext>
                      </a:extLst>
                    </a:blip>
                    <a:stretch>
                      <a:fillRect/>
                    </a:stretch>
                  </pic:blipFill>
                  <pic:spPr>
                    <a:xfrm>
                      <a:off x="0" y="0"/>
                      <a:ext cx="4585245" cy="2419350"/>
                    </a:xfrm>
                    <a:prstGeom prst="rect">
                      <a:avLst/>
                    </a:prstGeom>
                  </pic:spPr>
                </pic:pic>
              </a:graphicData>
            </a:graphic>
          </wp:inline>
        </w:drawing>
      </w:r>
    </w:p>
    <w:p w14:paraId="22956F82" w14:textId="659B4CC1" w:rsidR="00F14F75" w:rsidRDefault="00F14F75" w:rsidP="0079421C">
      <w:pPr>
        <w:pStyle w:val="ListParagraph"/>
        <w:ind w:left="450"/>
      </w:pPr>
      <w:r w:rsidRPr="00F14F75">
        <w:rPr>
          <w:b/>
          <w:bCs/>
          <w:color w:val="D54120"/>
          <w:sz w:val="28"/>
          <w:szCs w:val="28"/>
        </w:rPr>
        <w:t>NOTE:</w:t>
      </w:r>
      <w:r w:rsidRPr="00F14F75">
        <w:rPr>
          <w:color w:val="D54120"/>
        </w:rPr>
        <w:t xml:space="preserve"> </w:t>
      </w:r>
      <w:r>
        <w:t>You must know the value you are looking for.</w:t>
      </w:r>
    </w:p>
    <w:p w14:paraId="6AFC53E6" w14:textId="6C9F0772" w:rsidR="002D62A6" w:rsidRDefault="002D62A6" w:rsidP="0079421C">
      <w:pPr>
        <w:pStyle w:val="ListParagraph"/>
        <w:ind w:left="450"/>
      </w:pPr>
    </w:p>
    <w:p w14:paraId="775F3B7D" w14:textId="38B4E213" w:rsidR="003B17D8" w:rsidRDefault="003B17D8" w:rsidP="0079421C">
      <w:pPr>
        <w:pStyle w:val="ListParagraph"/>
        <w:ind w:left="450"/>
      </w:pPr>
      <w:r>
        <w:t xml:space="preserve">Based on </w:t>
      </w:r>
      <w:r w:rsidR="6CA8A315">
        <w:t xml:space="preserve">the </w:t>
      </w:r>
      <w:r>
        <w:t>Field you have selected, a set of conditions are available</w:t>
      </w:r>
      <w:r w:rsidR="008D3386">
        <w:t>.</w:t>
      </w:r>
    </w:p>
    <w:p w14:paraId="385A1F70" w14:textId="0B60DEB9" w:rsidR="003B17D8" w:rsidRDefault="003B17D8" w:rsidP="0079421C">
      <w:pPr>
        <w:pStyle w:val="ListParagraph"/>
        <w:ind w:left="450"/>
      </w:pPr>
      <w:r>
        <w:rPr>
          <w:noProof/>
        </w:rPr>
        <w:drawing>
          <wp:inline distT="0" distB="0" distL="0" distR="0" wp14:anchorId="2A9FF15A" wp14:editId="38E3351B">
            <wp:extent cx="3328988" cy="2628900"/>
            <wp:effectExtent l="0" t="0" r="5080" b="0"/>
            <wp:docPr id="19" name="Picture 19" descr="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3328988" cy="2628900"/>
                    </a:xfrm>
                    <a:prstGeom prst="rect">
                      <a:avLst/>
                    </a:prstGeom>
                  </pic:spPr>
                </pic:pic>
              </a:graphicData>
            </a:graphic>
          </wp:inline>
        </w:drawing>
      </w:r>
    </w:p>
    <w:p w14:paraId="1E4D0D7A" w14:textId="287A808A" w:rsidR="003B17D8" w:rsidRDefault="003B17D8" w:rsidP="0079421C">
      <w:pPr>
        <w:pStyle w:val="ListParagraph"/>
        <w:ind w:left="450"/>
      </w:pPr>
    </w:p>
    <w:p w14:paraId="094EB185" w14:textId="77777777" w:rsidR="00F873B4" w:rsidRDefault="00F873B4" w:rsidP="0079421C">
      <w:pPr>
        <w:pStyle w:val="ListParagraph"/>
        <w:ind w:left="450"/>
      </w:pPr>
    </w:p>
    <w:p w14:paraId="456FE743" w14:textId="77777777" w:rsidR="00F873B4" w:rsidRDefault="00F873B4" w:rsidP="0079421C">
      <w:pPr>
        <w:pStyle w:val="ListParagraph"/>
        <w:ind w:left="450"/>
      </w:pPr>
    </w:p>
    <w:p w14:paraId="5302F0A0" w14:textId="77777777" w:rsidR="00F873B4" w:rsidRDefault="00F873B4" w:rsidP="0079421C">
      <w:pPr>
        <w:pStyle w:val="ListParagraph"/>
        <w:ind w:left="450"/>
      </w:pPr>
    </w:p>
    <w:p w14:paraId="576E6BE2" w14:textId="77777777" w:rsidR="00F873B4" w:rsidRDefault="00F873B4" w:rsidP="0079421C">
      <w:pPr>
        <w:pStyle w:val="ListParagraph"/>
        <w:ind w:left="450"/>
      </w:pPr>
    </w:p>
    <w:p w14:paraId="6D3A883C" w14:textId="77777777" w:rsidR="00F873B4" w:rsidRDefault="00F873B4" w:rsidP="0079421C">
      <w:pPr>
        <w:pStyle w:val="ListParagraph"/>
        <w:ind w:left="450"/>
      </w:pPr>
    </w:p>
    <w:p w14:paraId="22E21060" w14:textId="77777777" w:rsidR="00F873B4" w:rsidRDefault="00F873B4" w:rsidP="0079421C">
      <w:pPr>
        <w:pStyle w:val="ListParagraph"/>
        <w:ind w:left="450"/>
      </w:pPr>
    </w:p>
    <w:p w14:paraId="35BFB71F" w14:textId="77777777" w:rsidR="00F873B4" w:rsidRDefault="00F873B4" w:rsidP="0079421C">
      <w:pPr>
        <w:pStyle w:val="ListParagraph"/>
        <w:ind w:left="450"/>
      </w:pPr>
    </w:p>
    <w:p w14:paraId="503245C1" w14:textId="77777777" w:rsidR="00F873B4" w:rsidRDefault="00F873B4" w:rsidP="0079421C">
      <w:pPr>
        <w:pStyle w:val="ListParagraph"/>
        <w:ind w:left="450"/>
      </w:pPr>
    </w:p>
    <w:p w14:paraId="7EA1EAD2" w14:textId="467E2DB9" w:rsidR="003B17D8" w:rsidRDefault="003B17D8" w:rsidP="0079421C">
      <w:pPr>
        <w:pStyle w:val="ListParagraph"/>
        <w:ind w:left="450"/>
      </w:pPr>
      <w:r>
        <w:t>If you select a date fi</w:t>
      </w:r>
      <w:r w:rsidR="241C130C">
        <w:t>el</w:t>
      </w:r>
      <w:r>
        <w:t xml:space="preserve">d, there will be more </w:t>
      </w:r>
      <w:r w:rsidR="00F873B4">
        <w:t xml:space="preserve">date </w:t>
      </w:r>
      <w:r>
        <w:t>options such as relative dates</w:t>
      </w:r>
      <w:r w:rsidR="008D3386">
        <w:t>.</w:t>
      </w:r>
    </w:p>
    <w:p w14:paraId="02822F4D" w14:textId="6A84986E" w:rsidR="008D3386" w:rsidRDefault="008D3386" w:rsidP="0079421C">
      <w:pPr>
        <w:pStyle w:val="ListParagraph"/>
        <w:ind w:left="450"/>
      </w:pPr>
      <w:r>
        <w:rPr>
          <w:noProof/>
        </w:rPr>
        <w:lastRenderedPageBreak/>
        <w:drawing>
          <wp:inline distT="0" distB="0" distL="0" distR="0" wp14:anchorId="79A4A4D9" wp14:editId="1415982E">
            <wp:extent cx="4410445" cy="2800350"/>
            <wp:effectExtent l="0" t="0" r="9525" b="0"/>
            <wp:docPr id="20" name="Picture 20" descr="Conditions for Dat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2">
                      <a:extLst>
                        <a:ext uri="{28A0092B-C50C-407E-A947-70E740481C1C}">
                          <a14:useLocalDpi xmlns:a14="http://schemas.microsoft.com/office/drawing/2010/main" val="0"/>
                        </a:ext>
                      </a:extLst>
                    </a:blip>
                    <a:stretch>
                      <a:fillRect/>
                    </a:stretch>
                  </pic:blipFill>
                  <pic:spPr>
                    <a:xfrm>
                      <a:off x="0" y="0"/>
                      <a:ext cx="4410445" cy="2800350"/>
                    </a:xfrm>
                    <a:prstGeom prst="rect">
                      <a:avLst/>
                    </a:prstGeom>
                  </pic:spPr>
                </pic:pic>
              </a:graphicData>
            </a:graphic>
          </wp:inline>
        </w:drawing>
      </w:r>
    </w:p>
    <w:p w14:paraId="7BD8B62F" w14:textId="18396BD8" w:rsidR="008D3386" w:rsidRDefault="008D3386" w:rsidP="0079421C">
      <w:pPr>
        <w:pStyle w:val="ListParagraph"/>
        <w:ind w:left="450"/>
      </w:pPr>
    </w:p>
    <w:p w14:paraId="6DEAF690" w14:textId="6B6A4C98" w:rsidR="008D3386" w:rsidRDefault="00641F34" w:rsidP="0079421C">
      <w:pPr>
        <w:pStyle w:val="ListParagraph"/>
        <w:ind w:left="450"/>
      </w:pPr>
      <w:r>
        <w:t xml:space="preserve">You can “Use Existing Search” or “Retrieve Saved Query”. </w:t>
      </w:r>
    </w:p>
    <w:p w14:paraId="59CBD43E" w14:textId="68095B8D" w:rsidR="00641F34" w:rsidRDefault="00641F34" w:rsidP="0079421C">
      <w:pPr>
        <w:pStyle w:val="ListParagraph"/>
        <w:ind w:left="450"/>
      </w:pPr>
      <w:r>
        <w:rPr>
          <w:noProof/>
          <w:lang w:bidi="he-IL"/>
        </w:rPr>
        <w:drawing>
          <wp:inline distT="0" distB="0" distL="0" distR="0" wp14:anchorId="29757F2A" wp14:editId="546D8F10">
            <wp:extent cx="4420737" cy="2847975"/>
            <wp:effectExtent l="19050" t="19050" r="18415" b="9525"/>
            <wp:docPr id="24" name="Picture 24" descr="Use Existing Search or Retrieve Saved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39441" cy="2860025"/>
                    </a:xfrm>
                    <a:prstGeom prst="rect">
                      <a:avLst/>
                    </a:prstGeom>
                    <a:ln w="12700">
                      <a:solidFill>
                        <a:schemeClr val="tx1"/>
                      </a:solidFill>
                    </a:ln>
                  </pic:spPr>
                </pic:pic>
              </a:graphicData>
            </a:graphic>
          </wp:inline>
        </w:drawing>
      </w:r>
    </w:p>
    <w:p w14:paraId="4A0A25A3" w14:textId="6DC8A48D" w:rsidR="00641F34" w:rsidRDefault="00641F34" w:rsidP="0079421C">
      <w:pPr>
        <w:pStyle w:val="ListParagraph"/>
        <w:ind w:left="450"/>
      </w:pPr>
    </w:p>
    <w:p w14:paraId="455DABAF" w14:textId="6DF96464" w:rsidR="00641F34" w:rsidRDefault="00641F34" w:rsidP="0079421C">
      <w:pPr>
        <w:pStyle w:val="ListParagraph"/>
        <w:ind w:left="450"/>
      </w:pPr>
      <w:r w:rsidRPr="09A1ED67">
        <w:rPr>
          <w:b/>
          <w:bCs/>
        </w:rPr>
        <w:t>Existing Search</w:t>
      </w:r>
      <w:r>
        <w:t xml:space="preserve"> will allow you to select the strategy from </w:t>
      </w:r>
      <w:r w:rsidR="00031534">
        <w:t xml:space="preserve">any </w:t>
      </w:r>
      <w:r>
        <w:t xml:space="preserve">existing </w:t>
      </w:r>
      <w:r w:rsidR="28191D7C">
        <w:t xml:space="preserve">review </w:t>
      </w:r>
      <w:r>
        <w:t>file</w:t>
      </w:r>
      <w:r w:rsidR="2FB2603C">
        <w:t>.</w:t>
      </w:r>
    </w:p>
    <w:p w14:paraId="445E2F98" w14:textId="70D4D7A0" w:rsidR="00641F34" w:rsidRDefault="00641F34" w:rsidP="0079421C">
      <w:pPr>
        <w:pStyle w:val="ListParagraph"/>
        <w:ind w:left="450"/>
      </w:pPr>
      <w:r w:rsidRPr="09A1ED67">
        <w:rPr>
          <w:b/>
          <w:bCs/>
        </w:rPr>
        <w:t xml:space="preserve">Retrieve Saved Query </w:t>
      </w:r>
      <w:r>
        <w:t>will let you select from Save</w:t>
      </w:r>
      <w:r w:rsidR="78E87F8E">
        <w:t>d</w:t>
      </w:r>
      <w:r>
        <w:t xml:space="preserve"> Searches.</w:t>
      </w:r>
    </w:p>
    <w:p w14:paraId="2481F23E" w14:textId="67DBD71C" w:rsidR="00641F34" w:rsidRDefault="00641F34" w:rsidP="0079421C">
      <w:pPr>
        <w:pStyle w:val="ListParagraph"/>
        <w:ind w:left="450"/>
      </w:pPr>
    </w:p>
    <w:p w14:paraId="0AF962EE" w14:textId="77777777" w:rsidR="00C76CED" w:rsidRDefault="00C76CED" w:rsidP="0079421C">
      <w:pPr>
        <w:pStyle w:val="ListParagraph"/>
        <w:ind w:left="450"/>
      </w:pPr>
    </w:p>
    <w:p w14:paraId="05D79FE9" w14:textId="77777777" w:rsidR="00C76CED" w:rsidRDefault="00C76CED" w:rsidP="0079421C">
      <w:pPr>
        <w:pStyle w:val="ListParagraph"/>
        <w:ind w:left="450"/>
      </w:pPr>
    </w:p>
    <w:p w14:paraId="7538ABA7" w14:textId="77777777" w:rsidR="00C76CED" w:rsidRDefault="00C76CED" w:rsidP="0079421C">
      <w:pPr>
        <w:pStyle w:val="ListParagraph"/>
        <w:ind w:left="450"/>
      </w:pPr>
    </w:p>
    <w:p w14:paraId="77D8370B" w14:textId="3C1E65EB" w:rsidR="00641F34" w:rsidRDefault="00641F34" w:rsidP="0079421C">
      <w:pPr>
        <w:pStyle w:val="ListParagraph"/>
        <w:ind w:left="450"/>
      </w:pPr>
      <w:r>
        <w:t xml:space="preserve">Options to add another </w:t>
      </w:r>
      <w:r w:rsidR="00C76CED">
        <w:t>line:</w:t>
      </w:r>
    </w:p>
    <w:p w14:paraId="053B8EEC" w14:textId="67905DE5" w:rsidR="00C76CED" w:rsidRDefault="00C76CED" w:rsidP="00C76CED">
      <w:pPr>
        <w:pStyle w:val="ListParagraph"/>
        <w:numPr>
          <w:ilvl w:val="0"/>
          <w:numId w:val="34"/>
        </w:numPr>
      </w:pPr>
      <w:r w:rsidRPr="00C76CED">
        <w:rPr>
          <w:b/>
          <w:bCs/>
        </w:rPr>
        <w:lastRenderedPageBreak/>
        <w:t>Insert</w:t>
      </w:r>
      <w:r>
        <w:t xml:space="preserve"> will insert a line above the selected line.</w:t>
      </w:r>
    </w:p>
    <w:p w14:paraId="662302B6" w14:textId="5AF6FED4" w:rsidR="00C76CED" w:rsidRPr="00C76CED" w:rsidRDefault="00C76CED" w:rsidP="00C76CED">
      <w:pPr>
        <w:pStyle w:val="ListParagraph"/>
        <w:numPr>
          <w:ilvl w:val="0"/>
          <w:numId w:val="34"/>
        </w:numPr>
      </w:pPr>
      <w:r w:rsidRPr="00C76CED">
        <w:rPr>
          <w:b/>
          <w:bCs/>
        </w:rPr>
        <w:t>Append</w:t>
      </w:r>
      <w:r>
        <w:rPr>
          <w:b/>
          <w:bCs/>
        </w:rPr>
        <w:t xml:space="preserve"> </w:t>
      </w:r>
      <w:r w:rsidRPr="00C76CED">
        <w:t>will</w:t>
      </w:r>
      <w:r>
        <w:t xml:space="preserve"> append the line below the selected line.</w:t>
      </w:r>
    </w:p>
    <w:p w14:paraId="5F496455" w14:textId="7D78D0D9" w:rsidR="00641F34" w:rsidRPr="00641F34" w:rsidRDefault="00641F34" w:rsidP="0079421C">
      <w:pPr>
        <w:pStyle w:val="ListParagraph"/>
        <w:ind w:left="450"/>
      </w:pPr>
      <w:r>
        <w:rPr>
          <w:noProof/>
        </w:rPr>
        <w:drawing>
          <wp:inline distT="0" distB="0" distL="0" distR="0" wp14:anchorId="1EF104DA" wp14:editId="13DEF868">
            <wp:extent cx="5017130" cy="2152650"/>
            <wp:effectExtent l="0" t="0" r="0" b="0"/>
            <wp:docPr id="25" name="Picture 25" descr="Append or Insert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4">
                      <a:extLst>
                        <a:ext uri="{28A0092B-C50C-407E-A947-70E740481C1C}">
                          <a14:useLocalDpi xmlns:a14="http://schemas.microsoft.com/office/drawing/2010/main" val="0"/>
                        </a:ext>
                      </a:extLst>
                    </a:blip>
                    <a:stretch>
                      <a:fillRect/>
                    </a:stretch>
                  </pic:blipFill>
                  <pic:spPr>
                    <a:xfrm>
                      <a:off x="0" y="0"/>
                      <a:ext cx="5017130" cy="2152650"/>
                    </a:xfrm>
                    <a:prstGeom prst="rect">
                      <a:avLst/>
                    </a:prstGeom>
                  </pic:spPr>
                </pic:pic>
              </a:graphicData>
            </a:graphic>
          </wp:inline>
        </w:drawing>
      </w:r>
    </w:p>
    <w:p w14:paraId="43CCDB42" w14:textId="25044ADF" w:rsidR="003B17D8" w:rsidRDefault="003B17D8" w:rsidP="0079421C">
      <w:pPr>
        <w:pStyle w:val="ListParagraph"/>
        <w:ind w:left="450"/>
      </w:pPr>
    </w:p>
    <w:p w14:paraId="30B902F6" w14:textId="44B368D0" w:rsidR="003B17D8" w:rsidRDefault="003B17D8" w:rsidP="0079421C">
      <w:pPr>
        <w:pStyle w:val="ListParagraph"/>
        <w:ind w:left="450"/>
      </w:pPr>
    </w:p>
    <w:p w14:paraId="31C8DE69" w14:textId="4706AAFD" w:rsidR="003B17D8" w:rsidRPr="00C76CED" w:rsidRDefault="00C76CED" w:rsidP="0079421C">
      <w:pPr>
        <w:pStyle w:val="ListParagraph"/>
        <w:ind w:left="450"/>
      </w:pPr>
      <w:r>
        <w:t xml:space="preserve">To nest a set of criteria, select the line, hold Shift </w:t>
      </w:r>
      <w:r w:rsidR="4316B979">
        <w:t>key,</w:t>
      </w:r>
      <w:r>
        <w:t xml:space="preserve"> and select other lines. The option for Group becomes available.</w:t>
      </w:r>
    </w:p>
    <w:p w14:paraId="376BC2ED" w14:textId="62DA43B6" w:rsidR="003B17D8" w:rsidRDefault="00C76CED" w:rsidP="0079421C">
      <w:pPr>
        <w:pStyle w:val="ListParagraph"/>
        <w:ind w:left="450"/>
      </w:pPr>
      <w:r>
        <w:rPr>
          <w:noProof/>
        </w:rPr>
        <w:drawing>
          <wp:inline distT="0" distB="0" distL="0" distR="0" wp14:anchorId="6A6491DA" wp14:editId="2BC863C3">
            <wp:extent cx="5038724" cy="2197982"/>
            <wp:effectExtent l="0" t="0" r="0" b="0"/>
            <wp:docPr id="26" name="Picture 26" descr="Group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5">
                      <a:extLst>
                        <a:ext uri="{28A0092B-C50C-407E-A947-70E740481C1C}">
                          <a14:useLocalDpi xmlns:a14="http://schemas.microsoft.com/office/drawing/2010/main" val="0"/>
                        </a:ext>
                      </a:extLst>
                    </a:blip>
                    <a:stretch>
                      <a:fillRect/>
                    </a:stretch>
                  </pic:blipFill>
                  <pic:spPr>
                    <a:xfrm>
                      <a:off x="0" y="0"/>
                      <a:ext cx="5038724" cy="2197982"/>
                    </a:xfrm>
                    <a:prstGeom prst="rect">
                      <a:avLst/>
                    </a:prstGeom>
                  </pic:spPr>
                </pic:pic>
              </a:graphicData>
            </a:graphic>
          </wp:inline>
        </w:drawing>
      </w:r>
    </w:p>
    <w:p w14:paraId="78E7808D" w14:textId="49120D55" w:rsidR="003B17D8" w:rsidRDefault="003B17D8" w:rsidP="0079421C">
      <w:pPr>
        <w:pStyle w:val="ListParagraph"/>
        <w:ind w:left="450"/>
      </w:pPr>
    </w:p>
    <w:p w14:paraId="54965782" w14:textId="14CED258" w:rsidR="00176610" w:rsidRDefault="00176610" w:rsidP="0079421C">
      <w:pPr>
        <w:pStyle w:val="ListParagraph"/>
        <w:ind w:left="450"/>
      </w:pPr>
      <w:r>
        <w:t>Click Group:</w:t>
      </w:r>
    </w:p>
    <w:p w14:paraId="5D683AEE" w14:textId="0BF53240" w:rsidR="00176610" w:rsidRDefault="00176610" w:rsidP="0079421C">
      <w:pPr>
        <w:pStyle w:val="ListParagraph"/>
        <w:ind w:left="450"/>
      </w:pPr>
      <w:r>
        <w:rPr>
          <w:noProof/>
        </w:rPr>
        <w:drawing>
          <wp:inline distT="0" distB="0" distL="0" distR="0" wp14:anchorId="5895703B" wp14:editId="5119FEEA">
            <wp:extent cx="5016499" cy="575075"/>
            <wp:effectExtent l="0" t="0" r="0" b="0"/>
            <wp:docPr id="27" name="Picture 27" descr="Group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6">
                      <a:extLst>
                        <a:ext uri="{28A0092B-C50C-407E-A947-70E740481C1C}">
                          <a14:useLocalDpi xmlns:a14="http://schemas.microsoft.com/office/drawing/2010/main" val="0"/>
                        </a:ext>
                      </a:extLst>
                    </a:blip>
                    <a:stretch>
                      <a:fillRect/>
                    </a:stretch>
                  </pic:blipFill>
                  <pic:spPr>
                    <a:xfrm>
                      <a:off x="0" y="0"/>
                      <a:ext cx="5016499" cy="575075"/>
                    </a:xfrm>
                    <a:prstGeom prst="rect">
                      <a:avLst/>
                    </a:prstGeom>
                  </pic:spPr>
                </pic:pic>
              </a:graphicData>
            </a:graphic>
          </wp:inline>
        </w:drawing>
      </w:r>
    </w:p>
    <w:p w14:paraId="5BAD26CC" w14:textId="3C54354F" w:rsidR="003B17D8" w:rsidRDefault="003B17D8" w:rsidP="0079421C">
      <w:pPr>
        <w:pStyle w:val="ListParagraph"/>
        <w:ind w:left="450"/>
      </w:pPr>
    </w:p>
    <w:p w14:paraId="058DE182" w14:textId="78A4DB02" w:rsidR="00176610" w:rsidRDefault="00176610" w:rsidP="0079421C">
      <w:pPr>
        <w:pStyle w:val="ListParagraph"/>
        <w:ind w:left="450"/>
      </w:pPr>
      <w:r>
        <w:t>In this example the order records the conditions of received dates between February and June AND order date between Jan and June of 2020 must be present for material types of “a” OR “e”.</w:t>
      </w:r>
    </w:p>
    <w:p w14:paraId="6F970AFC" w14:textId="78CE1459" w:rsidR="09A1ED67" w:rsidRDefault="09A1ED67" w:rsidP="09A1ED67">
      <w:pPr>
        <w:pStyle w:val="ListParagraph"/>
        <w:ind w:left="450"/>
      </w:pPr>
    </w:p>
    <w:p w14:paraId="376D0FDB" w14:textId="5AD01E8F" w:rsidR="1062FDE9" w:rsidRDefault="1062FDE9" w:rsidP="09A1ED67">
      <w:pPr>
        <w:pStyle w:val="ListParagraph"/>
        <w:ind w:left="450"/>
      </w:pPr>
      <w:r>
        <w:t xml:space="preserve">See </w:t>
      </w:r>
      <w:hyperlink r:id="rId27" w:anchor="sgil/sgil_lists_how_cl_works.html#Logical">
        <w:r w:rsidRPr="64AC967E">
          <w:rPr>
            <w:rStyle w:val="Hyperlink"/>
          </w:rPr>
          <w:t>Logical Operator Precedence and Grouping</w:t>
        </w:r>
      </w:hyperlink>
      <w:r>
        <w:t xml:space="preserve"> in the Sierra Web Help.</w:t>
      </w:r>
    </w:p>
    <w:p w14:paraId="19B3E498" w14:textId="2555542B" w:rsidR="003B17D8" w:rsidRDefault="003B17D8" w:rsidP="0079421C">
      <w:pPr>
        <w:pStyle w:val="ListParagraph"/>
        <w:ind w:left="450"/>
      </w:pPr>
    </w:p>
    <w:p w14:paraId="558AAAE5" w14:textId="43CAF2A6" w:rsidR="003B17D8" w:rsidRDefault="003B17D8" w:rsidP="0079421C">
      <w:pPr>
        <w:pStyle w:val="ListParagraph"/>
        <w:ind w:left="450"/>
      </w:pPr>
    </w:p>
    <w:p w14:paraId="5BCBB3E1" w14:textId="30C095F5" w:rsidR="003B17D8" w:rsidRDefault="003B17D8" w:rsidP="0079421C">
      <w:pPr>
        <w:pStyle w:val="ListParagraph"/>
        <w:ind w:left="450"/>
      </w:pPr>
    </w:p>
    <w:p w14:paraId="1B1683FD" w14:textId="135634EB"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9C4DF4">
        <w:t>2</w:t>
      </w:r>
      <w:r>
        <w:t>, Innovative Interfaces, Inc.</w:t>
      </w:r>
    </w:p>
    <w:p w14:paraId="49D24505" w14:textId="77777777" w:rsidR="002E5509" w:rsidRPr="00554775" w:rsidRDefault="002E5509" w:rsidP="00554775"/>
    <w:sectPr w:rsidR="002E5509" w:rsidRPr="00554775" w:rsidSect="00A5336B">
      <w:headerReference w:type="default" r:id="rId28"/>
      <w:footerReference w:type="default" r:id="rId2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70F9" w14:textId="77777777" w:rsidR="00C26261" w:rsidRDefault="00C26261" w:rsidP="00750BFA">
      <w:r>
        <w:separator/>
      </w:r>
    </w:p>
  </w:endnote>
  <w:endnote w:type="continuationSeparator" w:id="0">
    <w:p w14:paraId="4A7B4EA8" w14:textId="77777777" w:rsidR="00C26261" w:rsidRDefault="00C26261"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03BA" w14:textId="77777777" w:rsidR="00A5336B" w:rsidRPr="00FF63CE" w:rsidRDefault="00A5336B" w:rsidP="00A5336B">
    <w:pPr>
      <w:pStyle w:val="Footer"/>
      <w:tabs>
        <w:tab w:val="clear" w:pos="9360"/>
        <w:tab w:val="right" w:pos="9356"/>
      </w:tabs>
      <w:rPr>
        <w:sz w:val="16"/>
        <w:szCs w:val="16"/>
      </w:rPr>
    </w:pPr>
  </w:p>
  <w:p w14:paraId="0485E16C" w14:textId="77777777" w:rsidR="00A5336B" w:rsidRPr="000F0F91" w:rsidRDefault="00B710C8"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1B5DAA">
              <w:rPr>
                <w:bCs/>
                <w:iCs/>
                <w:noProof/>
                <w:sz w:val="20"/>
              </w:rPr>
              <w:t>9</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1B5DAA">
              <w:rPr>
                <w:bCs/>
                <w:iCs/>
                <w:noProof/>
                <w:sz w:val="20"/>
              </w:rPr>
              <w:t>9</w:t>
            </w:r>
            <w:r w:rsidR="00A5336B" w:rsidRPr="000F0F91">
              <w:rPr>
                <w:bCs/>
                <w:iCs/>
                <w:sz w:val="20"/>
              </w:rPr>
              <w:fldChar w:fldCharType="end"/>
            </w:r>
          </w:sdtContent>
        </w:sdt>
      </w:sdtContent>
    </w:sdt>
  </w:p>
  <w:p w14:paraId="1F25A076" w14:textId="77777777" w:rsidR="00A5336B" w:rsidRDefault="00A5336B" w:rsidP="00A5336B">
    <w:pPr>
      <w:pStyle w:val="Footer"/>
    </w:pPr>
  </w:p>
  <w:p w14:paraId="01899980" w14:textId="0EA7DEF2" w:rsidR="00A5336B" w:rsidRPr="00256302" w:rsidRDefault="009C4DF4" w:rsidP="00A5336B">
    <w:pPr>
      <w:pStyle w:val="Footer"/>
      <w:jc w:val="center"/>
    </w:pPr>
    <w:r>
      <w:rPr>
        <w:noProof/>
      </w:rPr>
      <w:drawing>
        <wp:inline distT="0" distB="0" distL="0" distR="0" wp14:anchorId="7BFB9568" wp14:editId="4E29E1E0">
          <wp:extent cx="1123950" cy="317500"/>
          <wp:effectExtent l="0" t="0" r="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16D273AF"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CF6A" w14:textId="77777777" w:rsidR="00C26261" w:rsidRDefault="00C26261" w:rsidP="00750BFA">
      <w:r>
        <w:separator/>
      </w:r>
    </w:p>
  </w:footnote>
  <w:footnote w:type="continuationSeparator" w:id="0">
    <w:p w14:paraId="40061829" w14:textId="77777777" w:rsidR="00C26261" w:rsidRDefault="00C26261"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3B79" w14:textId="77777777" w:rsidR="00750BFA" w:rsidRDefault="64AC967E" w:rsidP="00750BFA">
    <w:pPr>
      <w:pStyle w:val="Header"/>
      <w:jc w:val="center"/>
    </w:pPr>
    <w:r>
      <w:rPr>
        <w:noProof/>
      </w:rPr>
      <w:drawing>
        <wp:inline distT="0" distB="0" distL="0" distR="0" wp14:anchorId="6DE651B5" wp14:editId="078681B0">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8CE"/>
    <w:multiLevelType w:val="hybridMultilevel"/>
    <w:tmpl w:val="149AB912"/>
    <w:lvl w:ilvl="0" w:tplc="9B082844">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5B403D2"/>
    <w:multiLevelType w:val="hybridMultilevel"/>
    <w:tmpl w:val="7480E396"/>
    <w:lvl w:ilvl="0" w:tplc="2F704C6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5D20088"/>
    <w:multiLevelType w:val="hybridMultilevel"/>
    <w:tmpl w:val="10F02892"/>
    <w:lvl w:ilvl="0" w:tplc="D1DC86B6">
      <w:start w:val="1"/>
      <w:numFmt w:val="bullet"/>
      <w:lvlText w:val=""/>
      <w:lvlJc w:val="left"/>
      <w:pPr>
        <w:ind w:left="72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47678"/>
    <w:multiLevelType w:val="hybridMultilevel"/>
    <w:tmpl w:val="557248BA"/>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F625CB8"/>
    <w:multiLevelType w:val="hybridMultilevel"/>
    <w:tmpl w:val="ABC05A06"/>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50340AD"/>
    <w:multiLevelType w:val="hybridMultilevel"/>
    <w:tmpl w:val="E85A5150"/>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5616FC5"/>
    <w:multiLevelType w:val="hybridMultilevel"/>
    <w:tmpl w:val="05500A1E"/>
    <w:lvl w:ilvl="0" w:tplc="2F368F1E">
      <w:start w:val="1"/>
      <w:numFmt w:val="lowerLetter"/>
      <w:lvlText w:val="%1."/>
      <w:lvlJc w:val="left"/>
      <w:pPr>
        <w:ind w:left="126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8786C69"/>
    <w:multiLevelType w:val="hybridMultilevel"/>
    <w:tmpl w:val="B22EFF06"/>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D6012C9"/>
    <w:multiLevelType w:val="hybridMultilevel"/>
    <w:tmpl w:val="BFC2011C"/>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4AE6393"/>
    <w:multiLevelType w:val="hybridMultilevel"/>
    <w:tmpl w:val="CFD23DDA"/>
    <w:lvl w:ilvl="0" w:tplc="DA626E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6972541"/>
    <w:multiLevelType w:val="hybridMultilevel"/>
    <w:tmpl w:val="D6BA2C28"/>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72A2210"/>
    <w:multiLevelType w:val="hybridMultilevel"/>
    <w:tmpl w:val="E59C43CC"/>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8E51BFF"/>
    <w:multiLevelType w:val="hybridMultilevel"/>
    <w:tmpl w:val="667C3EB2"/>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C5564B1"/>
    <w:multiLevelType w:val="hybridMultilevel"/>
    <w:tmpl w:val="74707BE8"/>
    <w:lvl w:ilvl="0" w:tplc="A27037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06721FD"/>
    <w:multiLevelType w:val="hybridMultilevel"/>
    <w:tmpl w:val="43FC8C42"/>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280214F"/>
    <w:multiLevelType w:val="hybridMultilevel"/>
    <w:tmpl w:val="3BFA49D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EAF7097"/>
    <w:multiLevelType w:val="hybridMultilevel"/>
    <w:tmpl w:val="655CF086"/>
    <w:lvl w:ilvl="0" w:tplc="95461CE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9" w15:restartNumberingAfterBreak="0">
    <w:nsid w:val="40820BB5"/>
    <w:multiLevelType w:val="hybridMultilevel"/>
    <w:tmpl w:val="40568AC6"/>
    <w:lvl w:ilvl="0" w:tplc="C37A90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31946D8"/>
    <w:multiLevelType w:val="hybridMultilevel"/>
    <w:tmpl w:val="FA7607D4"/>
    <w:lvl w:ilvl="0" w:tplc="7FC87B22">
      <w:numFmt w:val="bullet"/>
      <w:lvlText w:val="-"/>
      <w:lvlJc w:val="left"/>
      <w:pPr>
        <w:ind w:left="2160"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D10320C"/>
    <w:multiLevelType w:val="hybridMultilevel"/>
    <w:tmpl w:val="2BC44AAC"/>
    <w:lvl w:ilvl="0" w:tplc="74AC44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E293012"/>
    <w:multiLevelType w:val="hybridMultilevel"/>
    <w:tmpl w:val="CD20F29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0437186"/>
    <w:multiLevelType w:val="hybridMultilevel"/>
    <w:tmpl w:val="E7C872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29309A5"/>
    <w:multiLevelType w:val="hybridMultilevel"/>
    <w:tmpl w:val="A5DC84A6"/>
    <w:lvl w:ilvl="0" w:tplc="A80440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4C37A9D"/>
    <w:multiLevelType w:val="hybridMultilevel"/>
    <w:tmpl w:val="8D489D10"/>
    <w:lvl w:ilvl="0" w:tplc="CAEC7D0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FE0658E"/>
    <w:multiLevelType w:val="hybridMultilevel"/>
    <w:tmpl w:val="74F0944E"/>
    <w:lvl w:ilvl="0" w:tplc="D1DC86B6">
      <w:start w:val="1"/>
      <w:numFmt w:val="bullet"/>
      <w:lvlText w:val=""/>
      <w:lvlJc w:val="left"/>
      <w:pPr>
        <w:ind w:left="126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5565CA3"/>
    <w:multiLevelType w:val="hybridMultilevel"/>
    <w:tmpl w:val="E288250A"/>
    <w:lvl w:ilvl="0" w:tplc="57609A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D5E73BF"/>
    <w:multiLevelType w:val="hybridMultilevel"/>
    <w:tmpl w:val="550ADF82"/>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79BD0C10"/>
    <w:multiLevelType w:val="hybridMultilevel"/>
    <w:tmpl w:val="964A1AC2"/>
    <w:lvl w:ilvl="0" w:tplc="2B828B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E8E53B0"/>
    <w:multiLevelType w:val="hybridMultilevel"/>
    <w:tmpl w:val="8F4CC44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32"/>
  </w:num>
  <w:num w:numId="4">
    <w:abstractNumId w:val="26"/>
  </w:num>
  <w:num w:numId="5">
    <w:abstractNumId w:val="17"/>
  </w:num>
  <w:num w:numId="6">
    <w:abstractNumId w:val="4"/>
  </w:num>
  <w:num w:numId="7">
    <w:abstractNumId w:val="33"/>
  </w:num>
  <w:num w:numId="8">
    <w:abstractNumId w:val="3"/>
  </w:num>
  <w:num w:numId="9">
    <w:abstractNumId w:val="6"/>
  </w:num>
  <w:num w:numId="10">
    <w:abstractNumId w:val="5"/>
  </w:num>
  <w:num w:numId="11">
    <w:abstractNumId w:val="15"/>
  </w:num>
  <w:num w:numId="12">
    <w:abstractNumId w:val="12"/>
  </w:num>
  <w:num w:numId="13">
    <w:abstractNumId w:val="13"/>
  </w:num>
  <w:num w:numId="14">
    <w:abstractNumId w:val="28"/>
  </w:num>
  <w:num w:numId="15">
    <w:abstractNumId w:val="23"/>
  </w:num>
  <w:num w:numId="16">
    <w:abstractNumId w:val="14"/>
  </w:num>
  <w:num w:numId="17">
    <w:abstractNumId w:val="20"/>
  </w:num>
  <w:num w:numId="18">
    <w:abstractNumId w:val="7"/>
  </w:num>
  <w:num w:numId="19">
    <w:abstractNumId w:val="18"/>
  </w:num>
  <w:num w:numId="20">
    <w:abstractNumId w:val="27"/>
  </w:num>
  <w:num w:numId="21">
    <w:abstractNumId w:val="0"/>
  </w:num>
  <w:num w:numId="22">
    <w:abstractNumId w:val="19"/>
  </w:num>
  <w:num w:numId="23">
    <w:abstractNumId w:val="24"/>
  </w:num>
  <w:num w:numId="24">
    <w:abstractNumId w:val="31"/>
  </w:num>
  <w:num w:numId="25">
    <w:abstractNumId w:val="2"/>
  </w:num>
  <w:num w:numId="26">
    <w:abstractNumId w:val="10"/>
  </w:num>
  <w:num w:numId="27">
    <w:abstractNumId w:val="21"/>
  </w:num>
  <w:num w:numId="28">
    <w:abstractNumId w:val="29"/>
  </w:num>
  <w:num w:numId="29">
    <w:abstractNumId w:val="22"/>
  </w:num>
  <w:num w:numId="30">
    <w:abstractNumId w:val="16"/>
  </w:num>
  <w:num w:numId="31">
    <w:abstractNumId w:val="25"/>
  </w:num>
  <w:num w:numId="32">
    <w:abstractNumId w:val="8"/>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36"/>
    <w:rsid w:val="000266A5"/>
    <w:rsid w:val="00031534"/>
    <w:rsid w:val="00051E37"/>
    <w:rsid w:val="00052B86"/>
    <w:rsid w:val="00054669"/>
    <w:rsid w:val="00055659"/>
    <w:rsid w:val="000634D9"/>
    <w:rsid w:val="00171A64"/>
    <w:rsid w:val="00174070"/>
    <w:rsid w:val="00176610"/>
    <w:rsid w:val="001A4DB6"/>
    <w:rsid w:val="001B5DAA"/>
    <w:rsid w:val="00203381"/>
    <w:rsid w:val="0022176F"/>
    <w:rsid w:val="00221D14"/>
    <w:rsid w:val="002D62A6"/>
    <w:rsid w:val="002E5509"/>
    <w:rsid w:val="002E66BE"/>
    <w:rsid w:val="003436D3"/>
    <w:rsid w:val="003B17D8"/>
    <w:rsid w:val="003C6D9B"/>
    <w:rsid w:val="004211CD"/>
    <w:rsid w:val="00444A36"/>
    <w:rsid w:val="00494811"/>
    <w:rsid w:val="004C304C"/>
    <w:rsid w:val="004D5606"/>
    <w:rsid w:val="004E6350"/>
    <w:rsid w:val="005243B0"/>
    <w:rsid w:val="005370C1"/>
    <w:rsid w:val="00554775"/>
    <w:rsid w:val="00581A69"/>
    <w:rsid w:val="00593037"/>
    <w:rsid w:val="00595C57"/>
    <w:rsid w:val="005F46DF"/>
    <w:rsid w:val="005F558B"/>
    <w:rsid w:val="00622CF6"/>
    <w:rsid w:val="006247A9"/>
    <w:rsid w:val="00641F34"/>
    <w:rsid w:val="006463BE"/>
    <w:rsid w:val="006A0CB6"/>
    <w:rsid w:val="006A180B"/>
    <w:rsid w:val="006A47EE"/>
    <w:rsid w:val="006B1B59"/>
    <w:rsid w:val="0073719F"/>
    <w:rsid w:val="00750BFA"/>
    <w:rsid w:val="0079421C"/>
    <w:rsid w:val="007C458B"/>
    <w:rsid w:val="007E41DA"/>
    <w:rsid w:val="007E7974"/>
    <w:rsid w:val="00843423"/>
    <w:rsid w:val="00860E44"/>
    <w:rsid w:val="0087637E"/>
    <w:rsid w:val="008B4119"/>
    <w:rsid w:val="008D0E6A"/>
    <w:rsid w:val="008D325D"/>
    <w:rsid w:val="008D3386"/>
    <w:rsid w:val="008F301C"/>
    <w:rsid w:val="00974C11"/>
    <w:rsid w:val="009B3F49"/>
    <w:rsid w:val="009B3F83"/>
    <w:rsid w:val="009C4DF4"/>
    <w:rsid w:val="009E3BD2"/>
    <w:rsid w:val="009F13D6"/>
    <w:rsid w:val="00A0440D"/>
    <w:rsid w:val="00A5336B"/>
    <w:rsid w:val="00A9094C"/>
    <w:rsid w:val="00AB2F25"/>
    <w:rsid w:val="00AC16B4"/>
    <w:rsid w:val="00B5327E"/>
    <w:rsid w:val="00B710C8"/>
    <w:rsid w:val="00B71538"/>
    <w:rsid w:val="00B80975"/>
    <w:rsid w:val="00C20630"/>
    <w:rsid w:val="00C212EB"/>
    <w:rsid w:val="00C26261"/>
    <w:rsid w:val="00C710BA"/>
    <w:rsid w:val="00C76CED"/>
    <w:rsid w:val="00D06200"/>
    <w:rsid w:val="00D318E0"/>
    <w:rsid w:val="00D44870"/>
    <w:rsid w:val="00D54F59"/>
    <w:rsid w:val="00D60286"/>
    <w:rsid w:val="00D62C4A"/>
    <w:rsid w:val="00D90C10"/>
    <w:rsid w:val="00D94C43"/>
    <w:rsid w:val="00DC244D"/>
    <w:rsid w:val="00DF26C0"/>
    <w:rsid w:val="00E4159F"/>
    <w:rsid w:val="00E45706"/>
    <w:rsid w:val="00E54FDB"/>
    <w:rsid w:val="00E7444F"/>
    <w:rsid w:val="00EB56E7"/>
    <w:rsid w:val="00EE2CFD"/>
    <w:rsid w:val="00F14F75"/>
    <w:rsid w:val="00F873B4"/>
    <w:rsid w:val="00FE1FD5"/>
    <w:rsid w:val="00FE375B"/>
    <w:rsid w:val="00FE6F55"/>
    <w:rsid w:val="00FF50FE"/>
    <w:rsid w:val="02EDF176"/>
    <w:rsid w:val="04196EF4"/>
    <w:rsid w:val="04AF291F"/>
    <w:rsid w:val="052CCD65"/>
    <w:rsid w:val="057AFFE3"/>
    <w:rsid w:val="09A1ED67"/>
    <w:rsid w:val="09FE00C3"/>
    <w:rsid w:val="0A64E174"/>
    <w:rsid w:val="0C2D056C"/>
    <w:rsid w:val="0C4755E2"/>
    <w:rsid w:val="0DBD570E"/>
    <w:rsid w:val="0E5F8DFB"/>
    <w:rsid w:val="0F4D82B5"/>
    <w:rsid w:val="1062FDE9"/>
    <w:rsid w:val="10E3A136"/>
    <w:rsid w:val="11D097C0"/>
    <w:rsid w:val="122F55D5"/>
    <w:rsid w:val="13F597E9"/>
    <w:rsid w:val="151E1AD6"/>
    <w:rsid w:val="15F15AF4"/>
    <w:rsid w:val="184CC0B4"/>
    <w:rsid w:val="19743674"/>
    <w:rsid w:val="1975DF3D"/>
    <w:rsid w:val="1D56C7EE"/>
    <w:rsid w:val="1D765A6B"/>
    <w:rsid w:val="241C130C"/>
    <w:rsid w:val="2583D981"/>
    <w:rsid w:val="28191D7C"/>
    <w:rsid w:val="288464CE"/>
    <w:rsid w:val="29686637"/>
    <w:rsid w:val="2E22A4A5"/>
    <w:rsid w:val="2E7069E2"/>
    <w:rsid w:val="2EE787E5"/>
    <w:rsid w:val="2FB2603C"/>
    <w:rsid w:val="2FE6DCAB"/>
    <w:rsid w:val="35913A40"/>
    <w:rsid w:val="367A9725"/>
    <w:rsid w:val="3723D0D7"/>
    <w:rsid w:val="38AE87B8"/>
    <w:rsid w:val="391AFC41"/>
    <w:rsid w:val="394042C7"/>
    <w:rsid w:val="421C9878"/>
    <w:rsid w:val="4225C430"/>
    <w:rsid w:val="42D367E8"/>
    <w:rsid w:val="4316B979"/>
    <w:rsid w:val="44B5B90B"/>
    <w:rsid w:val="489D7A88"/>
    <w:rsid w:val="49E7E6C9"/>
    <w:rsid w:val="4A56F03E"/>
    <w:rsid w:val="4C81B9C6"/>
    <w:rsid w:val="4CF7152C"/>
    <w:rsid w:val="4E1D25E0"/>
    <w:rsid w:val="4F78D8E5"/>
    <w:rsid w:val="50030680"/>
    <w:rsid w:val="5071CF2A"/>
    <w:rsid w:val="59772402"/>
    <w:rsid w:val="5CC525C6"/>
    <w:rsid w:val="5D104114"/>
    <w:rsid w:val="616E459D"/>
    <w:rsid w:val="646ECE28"/>
    <w:rsid w:val="64AC967E"/>
    <w:rsid w:val="69DAF56A"/>
    <w:rsid w:val="6C14AC03"/>
    <w:rsid w:val="6CA8A315"/>
    <w:rsid w:val="6CD1CE9B"/>
    <w:rsid w:val="6E0B0A27"/>
    <w:rsid w:val="6EB489EC"/>
    <w:rsid w:val="703C856F"/>
    <w:rsid w:val="70C5F4C3"/>
    <w:rsid w:val="72246D2D"/>
    <w:rsid w:val="72E45562"/>
    <w:rsid w:val="72FCDF63"/>
    <w:rsid w:val="743E3EA1"/>
    <w:rsid w:val="753AD9F4"/>
    <w:rsid w:val="771DCFEA"/>
    <w:rsid w:val="78E87F8E"/>
    <w:rsid w:val="7C0269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DD493"/>
  <w15:chartTrackingRefBased/>
  <w15:docId w15:val="{AE4B5693-454D-49BE-AEB8-9DE23FA3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documentation.iii.com/sierrahelp/Default.ht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nnovative%20Interfaces\ITLC%20-%20Innovative%20Training%20Learning%20Center%20-%20LibGuides%20Library\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Steve Bade</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2A10E-415E-46D3-9F4F-E517BEF1D2C8}">
  <ds:schemaRef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109f4b00-fd81-49e5-ab43-de200dcdabd9"/>
    <ds:schemaRef ds:uri="http://schemas.microsoft.com/office/2006/metadata/properties"/>
    <ds:schemaRef ds:uri="49821263-dd12-457a-8a0b-485e0645d95a"/>
    <ds:schemaRef ds:uri="eceba0e2-b42c-4a8d-b505-0c1fe0f5698e"/>
    <ds:schemaRef ds:uri="http://schemas.microsoft.com/office/2006/documentManagement/types"/>
    <ds:schemaRef ds:uri="84897453-ac73-4533-b7cc-f8120215243c"/>
    <ds:schemaRef ds:uri="http://schemas.microsoft.com/sharepoint/v3"/>
    <ds:schemaRef ds:uri="http://purl.org/dc/dcmitype/"/>
  </ds:schemaRefs>
</ds:datastoreItem>
</file>

<file path=customXml/itemProps2.xml><?xml version="1.0" encoding="utf-8"?>
<ds:datastoreItem xmlns:ds="http://schemas.openxmlformats.org/officeDocument/2006/customXml" ds:itemID="{A04D3BE0-FC98-44C9-9E92-565A35859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1E3E3-EC95-47CE-A6DA-FB25A83F5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TotalTime>
  <Pages>9</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Lists Anatomy - Searching</dc:title>
  <dc:subject/>
  <dc:creator>Nazee Depp</dc:creator>
  <cp:keywords>create lists</cp:keywords>
  <dc:description/>
  <cp:lastModifiedBy>Schlomit Schwarzer</cp:lastModifiedBy>
  <cp:revision>18</cp:revision>
  <dcterms:created xsi:type="dcterms:W3CDTF">2020-08-20T22:06:00Z</dcterms:created>
  <dcterms:modified xsi:type="dcterms:W3CDTF">2022-04-18T17:15:00Z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36600</vt:r8>
  </property>
  <property fmtid="{D5CDD505-2E9C-101B-9397-08002B2CF9AE}" pid="4" name="xd_Signature">
    <vt:bool>false</vt:bool>
  </property>
  <property fmtid="{D5CDD505-2E9C-101B-9397-08002B2CF9AE}" pid="5" name="xd_ProgID">
    <vt:lpwstr/>
  </property>
  <property fmtid="{D5CDD505-2E9C-101B-9397-08002B2CF9AE}" pid="6" name="Reviewer">
    <vt:lpwstr>Steve Bade</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ce8c34b4-d117-4c80-9b52-ff8787ce0615</vt:lpwstr>
  </property>
  <property fmtid="{D5CDD505-2E9C-101B-9397-08002B2CF9AE}" pid="11" name="_ExtendedDescription">
    <vt:lpwstr/>
  </property>
  <property fmtid="{D5CDD505-2E9C-101B-9397-08002B2CF9AE}" pid="12" name="LinksupdatedforPQ">
    <vt:bool>false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