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680" w14:textId="55CD45B3" w:rsidR="00C86C9B" w:rsidRPr="00737D5D" w:rsidRDefault="00E86620" w:rsidP="00621645">
      <w:pPr>
        <w:pStyle w:val="Title"/>
        <w:rPr>
          <w:sz w:val="40"/>
          <w:szCs w:val="40"/>
        </w:rPr>
      </w:pPr>
      <w:r>
        <w:rPr>
          <w:sz w:val="40"/>
          <w:szCs w:val="40"/>
        </w:rPr>
        <w:t>sierra circulation</w:t>
      </w:r>
    </w:p>
    <w:p w14:paraId="1A639B10" w14:textId="5C02180B" w:rsidR="0054645B" w:rsidRPr="00D6643A" w:rsidRDefault="00D6079F" w:rsidP="00D6643A">
      <w:pPr>
        <w:pStyle w:val="ListBullet"/>
        <w:numPr>
          <w:ilvl w:val="0"/>
          <w:numId w:val="0"/>
        </w:numPr>
        <w:jc w:val="center"/>
        <w:rPr>
          <w:rStyle w:val="IntenseEmphasis"/>
          <w:caps/>
          <w:szCs w:val="40"/>
        </w:rPr>
      </w:pPr>
      <w:r>
        <w:rPr>
          <w:rStyle w:val="IntenseEmphasis"/>
          <w:szCs w:val="40"/>
        </w:rPr>
        <w:t xml:space="preserve">How to </w:t>
      </w:r>
      <w:r w:rsidR="009747D4">
        <w:rPr>
          <w:rStyle w:val="IntenseEmphasis"/>
          <w:szCs w:val="40"/>
        </w:rPr>
        <w:t>Enable PINs</w:t>
      </w:r>
    </w:p>
    <w:p w14:paraId="7A407147" w14:textId="77777777" w:rsidR="000F7353" w:rsidRPr="00CF1A49" w:rsidRDefault="000F7353" w:rsidP="008B42AA">
      <w:pPr>
        <w:pStyle w:val="border"/>
        <w:ind w:left="0"/>
        <w:jc w:val="left"/>
      </w:pPr>
    </w:p>
    <w:p w14:paraId="152F4DBE" w14:textId="522EA6DC" w:rsidR="00E86620" w:rsidRDefault="00B01000" w:rsidP="008B42AA">
      <w:pPr>
        <w:pStyle w:val="Heading1"/>
        <w:ind w:left="378"/>
        <w:rPr>
          <w:rFonts w:asciiTheme="minorHAnsi" w:hAnsiTheme="minorHAnsi" w:cstheme="minorHAnsi"/>
          <w:b w:val="0"/>
          <w:bCs/>
          <w:caps/>
          <w:color w:val="666666"/>
          <w:sz w:val="22"/>
          <w:szCs w:val="22"/>
          <w:shd w:val="clear" w:color="auto" w:fill="FFFFFF"/>
        </w:rPr>
      </w:pPr>
      <w:r w:rsidRPr="00B01000">
        <w:rPr>
          <w:rFonts w:asciiTheme="minorHAnsi" w:hAnsiTheme="minorHAnsi" w:cstheme="minorHAnsi"/>
          <w:b w:val="0"/>
          <w:bCs/>
          <w:color w:val="666666"/>
          <w:sz w:val="22"/>
          <w:szCs w:val="22"/>
          <w:shd w:val="clear" w:color="auto" w:fill="FFFFFF"/>
        </w:rPr>
        <w:t>Library staff may choose to enable PIN functionality at any time. If PIN functionality is enabled, patrons must input a PIN in addition to other personal information in order to access their accounts or perform other tasks that require patron verification.</w:t>
      </w:r>
    </w:p>
    <w:p w14:paraId="194E0A27" w14:textId="482D5C19" w:rsidR="00B01000" w:rsidRDefault="00B01000" w:rsidP="00B01000">
      <w:pPr>
        <w:pStyle w:val="Checkbox"/>
        <w:ind w:left="378" w:firstLine="0"/>
        <w:rPr>
          <w:b/>
        </w:rPr>
      </w:pPr>
      <w:r w:rsidRPr="00756D41">
        <w:rPr>
          <w:b/>
        </w:rPr>
        <w:t>Set-up Steps</w:t>
      </w:r>
    </w:p>
    <w:p w14:paraId="35EB8567" w14:textId="77777777" w:rsidR="00B01000" w:rsidRDefault="00B01000" w:rsidP="00B01000">
      <w:pPr>
        <w:pStyle w:val="Checkbox"/>
        <w:ind w:left="360" w:firstLine="0"/>
      </w:pPr>
      <w:r>
        <w:t>Set-up of PINs requires a series of steps, some of which are performed by library staff and some of which are performed by Innovative staff. Library staff may complete library tasks 1-5 in any order; however, the library cannot complete step 7 until Innovative has completed step 6.</w:t>
      </w:r>
    </w:p>
    <w:p w14:paraId="70264CB0" w14:textId="77777777" w:rsidR="00B01000" w:rsidRDefault="00B01000" w:rsidP="00B01000">
      <w:pPr>
        <w:pStyle w:val="Checkbox"/>
        <w:numPr>
          <w:ilvl w:val="0"/>
          <w:numId w:val="37"/>
        </w:numPr>
      </w:pPr>
      <w:r>
        <w:t>Library Task: Supply Innovative staff with the answers to the following questions.  Open a ticket with Support for set up or additional assistance on this matter.</w:t>
      </w:r>
    </w:p>
    <w:p w14:paraId="0858F0D4" w14:textId="77777777" w:rsidR="00B01000" w:rsidRDefault="00B01000" w:rsidP="00DC41B3">
      <w:pPr>
        <w:pStyle w:val="Checkbox"/>
        <w:numPr>
          <w:ilvl w:val="0"/>
          <w:numId w:val="44"/>
        </w:numPr>
      </w:pPr>
      <w:r>
        <w:t>Should the system prompt the user to create a PIN if he/she does not already have one?</w:t>
      </w:r>
    </w:p>
    <w:p w14:paraId="571BB647" w14:textId="420E37FA" w:rsidR="00B01000" w:rsidRDefault="00B01000" w:rsidP="00DC41B3">
      <w:pPr>
        <w:pStyle w:val="Checkbox"/>
        <w:numPr>
          <w:ilvl w:val="0"/>
          <w:numId w:val="44"/>
        </w:numPr>
      </w:pPr>
      <w:r>
        <w:t xml:space="preserve">Does the library use </w:t>
      </w:r>
      <w:r w:rsidR="00F43B60">
        <w:t>self-check</w:t>
      </w:r>
      <w:r>
        <w:t xml:space="preserve"> devices with numeric-only keypads? If so, Innovative can disable PINs in Self Check to prevent patrons with alphanumeric PINs from being blocked by the system.</w:t>
      </w:r>
    </w:p>
    <w:p w14:paraId="5D2CA3A6" w14:textId="6E043F48" w:rsidR="00B01000" w:rsidRDefault="00B01000" w:rsidP="00B01000">
      <w:pPr>
        <w:pStyle w:val="Checkbox"/>
        <w:numPr>
          <w:ilvl w:val="0"/>
          <w:numId w:val="37"/>
        </w:numPr>
      </w:pPr>
      <w:r>
        <w:t xml:space="preserve">Library Task: Determine the library's settings for PIN web options (example, MIN_PIN_LENGTH, PIN_ALPHA_NUM, etc.) See </w:t>
      </w:r>
      <w:hyperlink r:id="rId11" w:anchor="sril/sril_patron_record_options.html" w:history="1">
        <w:r w:rsidRPr="00DA2D8B">
          <w:rPr>
            <w:rStyle w:val="Hyperlink"/>
          </w:rPr>
          <w:t>Patron Record Options</w:t>
        </w:r>
      </w:hyperlink>
      <w:r>
        <w:t>.</w:t>
      </w:r>
    </w:p>
    <w:p w14:paraId="148EF9B0" w14:textId="77777777" w:rsidR="00B01000" w:rsidRDefault="00B01000" w:rsidP="00B01000">
      <w:pPr>
        <w:pStyle w:val="Checkbox"/>
        <w:numPr>
          <w:ilvl w:val="0"/>
          <w:numId w:val="37"/>
        </w:numPr>
      </w:pPr>
      <w:r>
        <w:t xml:space="preserve">Library Task: Customers who use </w:t>
      </w:r>
      <w:hyperlink r:id="rId12">
        <w:r w:rsidRPr="3AB5F2DB">
          <w:rPr>
            <w:rStyle w:val="Hyperlink"/>
          </w:rPr>
          <w:t>Innovative Integrated Login</w:t>
        </w:r>
      </w:hyperlink>
      <w:r w:rsidRPr="3AB5F2DB">
        <w:rPr>
          <w:color w:val="FF0000"/>
        </w:rPr>
        <w:t xml:space="preserve"> </w:t>
      </w:r>
      <w:r>
        <w:t>should take the appropriate action for the type of form in use at the library:</w:t>
      </w:r>
    </w:p>
    <w:p w14:paraId="4C0D9B5F" w14:textId="3C828B73" w:rsidR="00B01000" w:rsidRDefault="00B01000" w:rsidP="00DC41B3">
      <w:pPr>
        <w:pStyle w:val="Checkbox"/>
        <w:numPr>
          <w:ilvl w:val="0"/>
          <w:numId w:val="45"/>
        </w:numPr>
      </w:pPr>
      <w:r>
        <w:t>ipsso.xml: add the {</w:t>
      </w:r>
      <w:proofErr w:type="spellStart"/>
      <w:r>
        <w:t>ifneedspin</w:t>
      </w:r>
      <w:proofErr w:type="spellEnd"/>
      <w:r>
        <w:t xml:space="preserve">} token to the custom </w:t>
      </w:r>
      <w:hyperlink r:id="rId13" w:anchor="sril/sril_ipsso_xml.html" w:history="1">
        <w:r w:rsidRPr="00DA2D8B">
          <w:rPr>
            <w:rStyle w:val="Hyperlink"/>
          </w:rPr>
          <w:t>ipsso.xml</w:t>
        </w:r>
      </w:hyperlink>
      <w:r>
        <w:t xml:space="preserve"> form.</w:t>
      </w:r>
    </w:p>
    <w:p w14:paraId="410E5B76" w14:textId="04C41DC6" w:rsidR="00B01000" w:rsidRDefault="00B01000" w:rsidP="00DC41B3">
      <w:pPr>
        <w:pStyle w:val="Checkbox"/>
        <w:numPr>
          <w:ilvl w:val="0"/>
          <w:numId w:val="45"/>
        </w:numPr>
      </w:pPr>
      <w:r>
        <w:t xml:space="preserve">ipsso.html: add the needed HTML to the </w:t>
      </w:r>
      <w:hyperlink r:id="rId14" w:anchor="sril/sril_ipsso.html" w:history="1">
        <w:r w:rsidRPr="00DA2D8B">
          <w:rPr>
            <w:rStyle w:val="Hyperlink"/>
          </w:rPr>
          <w:t>ipsso.html</w:t>
        </w:r>
      </w:hyperlink>
      <w:r>
        <w:t xml:space="preserve"> form.</w:t>
      </w:r>
    </w:p>
    <w:p w14:paraId="5ED79070" w14:textId="72A5BEAF" w:rsidR="00B01000" w:rsidRDefault="00B01000" w:rsidP="00B01000">
      <w:pPr>
        <w:pStyle w:val="Checkbox"/>
      </w:pPr>
      <w:r>
        <w:t xml:space="preserve">       </w:t>
      </w:r>
      <w:r w:rsidRPr="00B01000">
        <w:rPr>
          <w:b/>
          <w:bCs w:val="0"/>
          <w:color w:val="DE4726"/>
          <w:sz w:val="28"/>
          <w:szCs w:val="28"/>
        </w:rPr>
        <w:t>NOTE:</w:t>
      </w:r>
      <w:r w:rsidRPr="00B01000">
        <w:rPr>
          <w:b/>
          <w:bCs w:val="0"/>
          <w:color w:val="FAA21B"/>
          <w:sz w:val="28"/>
          <w:szCs w:val="28"/>
        </w:rPr>
        <w:t xml:space="preserve"> </w:t>
      </w:r>
      <w:r w:rsidRPr="00B01000">
        <w:t>The {</w:t>
      </w:r>
      <w:proofErr w:type="spellStart"/>
      <w:r w:rsidRPr="00B01000">
        <w:t>ifneedspin</w:t>
      </w:r>
      <w:proofErr w:type="spellEnd"/>
      <w:r w:rsidRPr="00B01000">
        <w:t>] token will not expand until the feature is enabled.</w:t>
      </w:r>
    </w:p>
    <w:p w14:paraId="0ECCF8F9" w14:textId="6B9D4ADE" w:rsidR="00B01000" w:rsidRDefault="00B01000" w:rsidP="00B01000">
      <w:pPr>
        <w:pStyle w:val="Checkbox"/>
        <w:numPr>
          <w:ilvl w:val="0"/>
          <w:numId w:val="37"/>
        </w:numPr>
      </w:pPr>
      <w:r>
        <w:t xml:space="preserve">Library Task: Customers not using Innovative Integrated Login should customize the </w:t>
      </w:r>
      <w:hyperlink r:id="rId15" w:anchor="sadmin/sadmin_options_patron_self_idep.html" w:history="1">
        <w:r w:rsidRPr="00DA2D8B">
          <w:rPr>
            <w:rStyle w:val="Hyperlink"/>
          </w:rPr>
          <w:t>Patron self-identification prompts &amp; examples</w:t>
        </w:r>
      </w:hyperlink>
      <w:r>
        <w:t>.</w:t>
      </w:r>
    </w:p>
    <w:p w14:paraId="68782B97" w14:textId="77777777" w:rsidR="00B01000" w:rsidRDefault="00B01000" w:rsidP="00B01000">
      <w:pPr>
        <w:pStyle w:val="Checkbox"/>
        <w:ind w:left="720" w:firstLine="0"/>
      </w:pPr>
      <w:r>
        <w:t>Customers not using Innovative Integrated Login should also add PIN-related tokens to the pverify*_web.html forms. These include (but are not necessarily limited to):</w:t>
      </w:r>
    </w:p>
    <w:p w14:paraId="652D3677" w14:textId="2BDC5A76" w:rsidR="00B01000" w:rsidRDefault="00DC41B3" w:rsidP="00DC41B3">
      <w:pPr>
        <w:pStyle w:val="Checkbox"/>
        <w:numPr>
          <w:ilvl w:val="0"/>
          <w:numId w:val="46"/>
        </w:numPr>
      </w:pPr>
      <w:hyperlink r:id="rId16" w:anchor="sril/sril_pverify2_web.html" w:history="1">
        <w:r w:rsidR="00B01000" w:rsidRPr="00DA2D8B">
          <w:rPr>
            <w:rStyle w:val="Hyperlink"/>
          </w:rPr>
          <w:t>pverify2_web.html</w:t>
        </w:r>
      </w:hyperlink>
      <w:r w:rsidR="00B01000">
        <w:t xml:space="preserve"> (Web Access Management Patron Verification Form)</w:t>
      </w:r>
    </w:p>
    <w:p w14:paraId="128F61AE" w14:textId="423D1F6B" w:rsidR="00B01000" w:rsidRDefault="00DC41B3" w:rsidP="00DC41B3">
      <w:pPr>
        <w:pStyle w:val="Checkbox"/>
        <w:numPr>
          <w:ilvl w:val="0"/>
          <w:numId w:val="46"/>
        </w:numPr>
      </w:pPr>
      <w:hyperlink r:id="rId17" w:anchor="sril/sril_pverify_web.html" w:history="1">
        <w:r w:rsidR="00B01000" w:rsidRPr="00DA2D8B">
          <w:rPr>
            <w:rStyle w:val="Hyperlink"/>
          </w:rPr>
          <w:t>pverify_web.html</w:t>
        </w:r>
      </w:hyperlink>
      <w:r w:rsidR="00B01000">
        <w:t xml:space="preserve"> (View Your Own Record Patron Verification Form)</w:t>
      </w:r>
    </w:p>
    <w:p w14:paraId="21A2F9A6" w14:textId="42371933" w:rsidR="00B01000" w:rsidRDefault="00B01000" w:rsidP="00B01000">
      <w:pPr>
        <w:pStyle w:val="Checkbox"/>
      </w:pPr>
      <w:r>
        <w:t xml:space="preserve">       </w:t>
      </w:r>
      <w:r w:rsidRPr="00B01000">
        <w:rPr>
          <w:b/>
          <w:bCs w:val="0"/>
          <w:color w:val="DE4726"/>
          <w:sz w:val="28"/>
          <w:szCs w:val="28"/>
        </w:rPr>
        <w:t>NOTE:</w:t>
      </w:r>
      <w:r w:rsidRPr="00B01000">
        <w:t xml:space="preserve"> These tokens will not expand until the feature is enabled.</w:t>
      </w:r>
    </w:p>
    <w:p w14:paraId="045019F1" w14:textId="1D1254D3" w:rsidR="00B01000" w:rsidRDefault="00B01000" w:rsidP="00B01000">
      <w:pPr>
        <w:pStyle w:val="Checkbox"/>
        <w:ind w:left="360" w:firstLine="0"/>
      </w:pPr>
      <w:r>
        <w:lastRenderedPageBreak/>
        <w:t xml:space="preserve">For more information, see </w:t>
      </w:r>
      <w:hyperlink r:id="rId18" w:anchor="sgwpac/sgwpac_patron_verify_local.html" w:history="1">
        <w:r w:rsidRPr="00DA2D8B">
          <w:rPr>
            <w:rStyle w:val="Hyperlink"/>
          </w:rPr>
          <w:t>Verifying Patrons By Using the Innovative Server and Patron Records</w:t>
        </w:r>
      </w:hyperlink>
      <w:r>
        <w:t xml:space="preserve"> and </w:t>
      </w:r>
      <w:hyperlink r:id="rId19" w:anchor="sril/sril_web_forms.html" w:history="1">
        <w:r w:rsidRPr="00DA2D8B">
          <w:rPr>
            <w:rStyle w:val="Hyperlink"/>
          </w:rPr>
          <w:t>Customizable Web Forms</w:t>
        </w:r>
      </w:hyperlink>
      <w:r>
        <w:t>.</w:t>
      </w:r>
    </w:p>
    <w:p w14:paraId="0FFFF4B7" w14:textId="16189DA7" w:rsidR="00B01000" w:rsidRDefault="00B01000" w:rsidP="00B01000">
      <w:pPr>
        <w:pStyle w:val="Checkbox"/>
        <w:numPr>
          <w:ilvl w:val="0"/>
          <w:numId w:val="37"/>
        </w:numPr>
      </w:pPr>
      <w:r>
        <w:t xml:space="preserve">Library Task [optional]: The library may ask Innovative to enable (or disable) name matching. As part of enabling name matching, make sure that the following tokens are included in the </w:t>
      </w:r>
      <w:hyperlink r:id="rId20" w:anchor="sril/sril_pverify_web.html" w:history="1">
        <w:r w:rsidRPr="00DA2D8B">
          <w:rPr>
            <w:rStyle w:val="Hyperlink"/>
          </w:rPr>
          <w:t>pverify_web.html</w:t>
        </w:r>
      </w:hyperlink>
      <w:r>
        <w:t xml:space="preserve"> form.</w:t>
      </w:r>
    </w:p>
    <w:p w14:paraId="695BD2DD" w14:textId="77777777" w:rsidR="00B01000" w:rsidRDefault="00B01000" w:rsidP="00DC41B3">
      <w:pPr>
        <w:pStyle w:val="Checkbox"/>
        <w:numPr>
          <w:ilvl w:val="0"/>
          <w:numId w:val="47"/>
        </w:numPr>
      </w:pPr>
      <w:r>
        <w:t>{</w:t>
      </w:r>
      <w:proofErr w:type="spellStart"/>
      <w:r>
        <w:t>ifneedpatronname</w:t>
      </w:r>
      <w:proofErr w:type="spellEnd"/>
      <w:r>
        <w:t>}</w:t>
      </w:r>
    </w:p>
    <w:p w14:paraId="02B565F2" w14:textId="77777777" w:rsidR="00B01000" w:rsidRDefault="00B01000" w:rsidP="00DC41B3">
      <w:pPr>
        <w:pStyle w:val="Checkbox"/>
        <w:numPr>
          <w:ilvl w:val="0"/>
          <w:numId w:val="47"/>
        </w:numPr>
      </w:pPr>
      <w:r>
        <w:t>{</w:t>
      </w:r>
      <w:proofErr w:type="spellStart"/>
      <w:r>
        <w:t>nameexample</w:t>
      </w:r>
      <w:proofErr w:type="spellEnd"/>
      <w:r>
        <w:t>}</w:t>
      </w:r>
    </w:p>
    <w:p w14:paraId="0414997C" w14:textId="77777777" w:rsidR="00B01000" w:rsidRDefault="00B01000" w:rsidP="00DC41B3">
      <w:pPr>
        <w:pStyle w:val="Checkbox"/>
        <w:numPr>
          <w:ilvl w:val="0"/>
          <w:numId w:val="47"/>
        </w:numPr>
      </w:pPr>
      <w:r>
        <w:t>{</w:t>
      </w:r>
      <w:proofErr w:type="spellStart"/>
      <w:r>
        <w:t>nameprompt</w:t>
      </w:r>
      <w:proofErr w:type="spellEnd"/>
      <w:r>
        <w:t>}</w:t>
      </w:r>
    </w:p>
    <w:p w14:paraId="2550CFBD" w14:textId="77777777" w:rsidR="00B01000" w:rsidRDefault="00B01000" w:rsidP="00DC41B3">
      <w:pPr>
        <w:pStyle w:val="Checkbox"/>
        <w:numPr>
          <w:ilvl w:val="0"/>
          <w:numId w:val="47"/>
        </w:numPr>
      </w:pPr>
      <w:r>
        <w:t>{name}</w:t>
      </w:r>
    </w:p>
    <w:p w14:paraId="283E5E25" w14:textId="77777777" w:rsidR="00B01000" w:rsidRDefault="00B01000" w:rsidP="00DC41B3">
      <w:pPr>
        <w:pStyle w:val="Checkbox"/>
        <w:numPr>
          <w:ilvl w:val="0"/>
          <w:numId w:val="47"/>
        </w:numPr>
      </w:pPr>
      <w:r>
        <w:t>{</w:t>
      </w:r>
      <w:proofErr w:type="spellStart"/>
      <w:r>
        <w:t>xif</w:t>
      </w:r>
      <w:proofErr w:type="spellEnd"/>
      <w:r>
        <w:t>}</w:t>
      </w:r>
    </w:p>
    <w:p w14:paraId="7BAE6986" w14:textId="77777777" w:rsidR="00B01000" w:rsidRDefault="00B01000" w:rsidP="00B01000">
      <w:pPr>
        <w:pStyle w:val="Checkbox"/>
        <w:numPr>
          <w:ilvl w:val="0"/>
          <w:numId w:val="37"/>
        </w:numPr>
      </w:pPr>
      <w:r>
        <w:t>Innovative Task: Innovative staff complete the 'behind the scenes' set-up steps.</w:t>
      </w:r>
    </w:p>
    <w:p w14:paraId="6D132516" w14:textId="77777777" w:rsidR="00B01000" w:rsidRDefault="00B01000" w:rsidP="00B01000">
      <w:pPr>
        <w:pStyle w:val="Checkbox"/>
        <w:numPr>
          <w:ilvl w:val="0"/>
          <w:numId w:val="37"/>
        </w:numPr>
      </w:pPr>
      <w:r>
        <w:t>Library Task or Innovative Task [optional]: Update m2btab.p. Innovative staff will advise the library of the field tag used for the PIN variable-length field. In most cases, this will be the '=' (equal sign).</w:t>
      </w:r>
    </w:p>
    <w:p w14:paraId="520A03F3" w14:textId="77777777" w:rsidR="00B01000" w:rsidRDefault="00B01000" w:rsidP="00B01000">
      <w:pPr>
        <w:pStyle w:val="Checkbox"/>
        <w:ind w:left="360" w:firstLine="0"/>
      </w:pPr>
    </w:p>
    <w:p w14:paraId="3BF480AC" w14:textId="3D67E888" w:rsidR="00B01000" w:rsidRDefault="00B01000" w:rsidP="00B01000">
      <w:pPr>
        <w:pStyle w:val="Checkbox"/>
        <w:ind w:left="720" w:firstLine="0"/>
      </w:pPr>
      <w:r>
        <w:t xml:space="preserve">PINs are always protected from overlay by default. If the library wishes to include PINs in patron record loads, staff should check the overlay protection setting for the PIN field in m2btab.p. (To check the setting, view the load table in Admin Corner and choose 'Data not overlaid'.) The overlay protection setting in each load table can be directly edited and the PIN field added or removed by a staff member at the library who has had Load Profile Training, or the library can request that Innovative staff adjust the table(s). Overlay protection for PINs may not be edited in the Database Maintenance System Option </w:t>
      </w:r>
      <w:hyperlink r:id="rId21" w:anchor="sadmin/sadmin_options_edit_overlay_prl.html" w:history="1">
        <w:r w:rsidRPr="00BF6304">
          <w:rPr>
            <w:rStyle w:val="Hyperlink"/>
          </w:rPr>
          <w:t>Edit overlay protection list.</w:t>
        </w:r>
      </w:hyperlink>
    </w:p>
    <w:p w14:paraId="2DF91190" w14:textId="77777777" w:rsidR="00B01000" w:rsidRDefault="00B01000" w:rsidP="00B01000">
      <w:pPr>
        <w:pStyle w:val="Checkbox"/>
      </w:pPr>
    </w:p>
    <w:p w14:paraId="47239B4D" w14:textId="1A151114" w:rsidR="00B01000" w:rsidRDefault="00B01000" w:rsidP="00D6079F">
      <w:pPr>
        <w:pStyle w:val="Heading1"/>
      </w:pPr>
      <w:r w:rsidRPr="00756D41">
        <w:t>Additional Information</w:t>
      </w:r>
    </w:p>
    <w:p w14:paraId="3C09B895" w14:textId="77777777" w:rsidR="00B01000" w:rsidRPr="00B01000" w:rsidRDefault="00B01000" w:rsidP="00B01000">
      <w:pPr>
        <w:pStyle w:val="Checkbox"/>
        <w:rPr>
          <w:b/>
          <w:bCs w:val="0"/>
        </w:rPr>
      </w:pPr>
      <w:r w:rsidRPr="00B01000">
        <w:rPr>
          <w:b/>
          <w:bCs w:val="0"/>
        </w:rPr>
        <w:t xml:space="preserve">Can PINs in the </w:t>
      </w:r>
      <w:proofErr w:type="spellStart"/>
      <w:r w:rsidRPr="00B01000">
        <w:rPr>
          <w:b/>
          <w:bCs w:val="0"/>
        </w:rPr>
        <w:t>WebPAC</w:t>
      </w:r>
      <w:proofErr w:type="spellEnd"/>
      <w:r w:rsidRPr="00B01000">
        <w:rPr>
          <w:b/>
          <w:bCs w:val="0"/>
        </w:rPr>
        <w:t xml:space="preserve"> be staged or tested in advance?</w:t>
      </w:r>
    </w:p>
    <w:p w14:paraId="5BFAFD46" w14:textId="77777777" w:rsidR="00B01000" w:rsidRDefault="00B01000" w:rsidP="00B01000">
      <w:pPr>
        <w:pStyle w:val="Checkbox"/>
        <w:ind w:left="1102"/>
      </w:pPr>
      <w:r>
        <w:t>No. This is a system-wide setting that will be live to patrons as soon as it is enabled.</w:t>
      </w:r>
    </w:p>
    <w:p w14:paraId="46D35BC4" w14:textId="77777777" w:rsidR="00B01000" w:rsidRDefault="00B01000" w:rsidP="00B01000">
      <w:pPr>
        <w:pStyle w:val="Checkbox"/>
      </w:pPr>
    </w:p>
    <w:p w14:paraId="35745947" w14:textId="77777777" w:rsidR="00B01000" w:rsidRPr="00B01000" w:rsidRDefault="00B01000" w:rsidP="00B01000">
      <w:pPr>
        <w:pStyle w:val="Checkbox"/>
        <w:rPr>
          <w:b/>
          <w:bCs w:val="0"/>
        </w:rPr>
      </w:pPr>
      <w:r w:rsidRPr="00B01000">
        <w:rPr>
          <w:b/>
          <w:bCs w:val="0"/>
        </w:rPr>
        <w:t xml:space="preserve">Can PINs be enabled selectively, function by function, in the </w:t>
      </w:r>
      <w:proofErr w:type="spellStart"/>
      <w:r w:rsidRPr="00B01000">
        <w:rPr>
          <w:b/>
          <w:bCs w:val="0"/>
        </w:rPr>
        <w:t>WebPAC</w:t>
      </w:r>
      <w:proofErr w:type="spellEnd"/>
      <w:r w:rsidRPr="00B01000">
        <w:rPr>
          <w:b/>
          <w:bCs w:val="0"/>
        </w:rPr>
        <w:t>?</w:t>
      </w:r>
    </w:p>
    <w:p w14:paraId="4B91C1EC" w14:textId="77777777" w:rsidR="00B01000" w:rsidRDefault="00B01000" w:rsidP="00B01000">
      <w:pPr>
        <w:pStyle w:val="Checkbox"/>
        <w:ind w:left="1102"/>
      </w:pPr>
      <w:r>
        <w:t xml:space="preserve">No. PINs are either on or off for all </w:t>
      </w:r>
      <w:proofErr w:type="spellStart"/>
      <w:r>
        <w:t>WebPAC</w:t>
      </w:r>
      <w:proofErr w:type="spellEnd"/>
      <w:r>
        <w:t xml:space="preserve"> functions; however, it is possible to have PINs on for </w:t>
      </w:r>
      <w:proofErr w:type="spellStart"/>
      <w:r>
        <w:t>WebPAC</w:t>
      </w:r>
      <w:proofErr w:type="spellEnd"/>
      <w:r>
        <w:t xml:space="preserve"> and off for other programs, such as Self Check and Express Lane.</w:t>
      </w:r>
    </w:p>
    <w:p w14:paraId="31C95F5D" w14:textId="77777777" w:rsidR="00B01000" w:rsidRDefault="00B01000" w:rsidP="00B01000">
      <w:pPr>
        <w:pStyle w:val="Checkbox"/>
      </w:pPr>
    </w:p>
    <w:p w14:paraId="155C4A74" w14:textId="77777777" w:rsidR="00B01000" w:rsidRPr="00B01000" w:rsidRDefault="00B01000" w:rsidP="00B01000">
      <w:pPr>
        <w:pStyle w:val="Checkbox"/>
        <w:ind w:left="360" w:firstLine="0"/>
        <w:rPr>
          <w:b/>
          <w:bCs w:val="0"/>
        </w:rPr>
      </w:pPr>
      <w:r w:rsidRPr="00B01000">
        <w:rPr>
          <w:b/>
          <w:bCs w:val="0"/>
        </w:rPr>
        <w:t>Can the PIN field be enabled in advance for Circulation so that we can pre-populate patron records with PINs?</w:t>
      </w:r>
    </w:p>
    <w:p w14:paraId="10A10B8D" w14:textId="77777777" w:rsidR="00B01000" w:rsidRDefault="00B01000" w:rsidP="00B01000">
      <w:pPr>
        <w:pStyle w:val="Checkbox"/>
        <w:ind w:left="1102"/>
      </w:pPr>
      <w:r>
        <w:t>Yes. Contact the Help Desk for assistance.</w:t>
      </w:r>
    </w:p>
    <w:p w14:paraId="0D44D7AC" w14:textId="77777777" w:rsidR="00B01000" w:rsidRDefault="00B01000" w:rsidP="00B01000">
      <w:pPr>
        <w:pStyle w:val="Checkbox"/>
      </w:pPr>
    </w:p>
    <w:p w14:paraId="2512A4D9" w14:textId="77777777" w:rsidR="00B01000" w:rsidRPr="00B01000" w:rsidRDefault="00B01000" w:rsidP="00B01000">
      <w:pPr>
        <w:pStyle w:val="Checkbox"/>
        <w:rPr>
          <w:b/>
          <w:bCs w:val="0"/>
        </w:rPr>
      </w:pPr>
      <w:r w:rsidRPr="00B01000">
        <w:rPr>
          <w:b/>
          <w:bCs w:val="0"/>
        </w:rPr>
        <w:t>What happens when a user tries to log in for the first time after PINs have been implemented?</w:t>
      </w:r>
    </w:p>
    <w:p w14:paraId="574AD79F" w14:textId="77777777" w:rsidR="00B01000" w:rsidRDefault="00B01000" w:rsidP="00B01000">
      <w:pPr>
        <w:pStyle w:val="Checkbox"/>
        <w:ind w:left="1102"/>
      </w:pPr>
      <w:r>
        <w:lastRenderedPageBreak/>
        <w:t>The system will respond in one of two ways:</w:t>
      </w:r>
    </w:p>
    <w:p w14:paraId="1DDEBF65" w14:textId="77777777" w:rsidR="00B01000" w:rsidRDefault="00B01000" w:rsidP="00DC41B3">
      <w:pPr>
        <w:pStyle w:val="bullet"/>
        <w:numPr>
          <w:ilvl w:val="0"/>
          <w:numId w:val="48"/>
        </w:numPr>
      </w:pPr>
      <w:r>
        <w:t>If the library stipulated that the system should not prompt the user to create a PIN if he/she does not already have one, then the user will need to see library staff to get a PIN added to his/her patron record.</w:t>
      </w:r>
    </w:p>
    <w:p w14:paraId="05613FC4" w14:textId="77777777" w:rsidR="00B01000" w:rsidRDefault="00B01000" w:rsidP="00DC41B3">
      <w:pPr>
        <w:pStyle w:val="bullet"/>
        <w:numPr>
          <w:ilvl w:val="0"/>
          <w:numId w:val="48"/>
        </w:numPr>
      </w:pPr>
      <w:r>
        <w:t>If the library indicated that the system should prompt the user to create a PIN if he/she does not already have one, then the system will ask the patron to create a PIN the first time the patron selects a function that is protected by PIN verification.</w:t>
      </w:r>
    </w:p>
    <w:p w14:paraId="7ED7ECE9" w14:textId="77777777" w:rsidR="00B01000" w:rsidRDefault="00B01000" w:rsidP="00B01000">
      <w:pPr>
        <w:pStyle w:val="Checkbox"/>
      </w:pPr>
    </w:p>
    <w:p w14:paraId="3CA89504" w14:textId="77777777" w:rsidR="00B01000" w:rsidRPr="00B01000" w:rsidRDefault="00B01000" w:rsidP="00B01000">
      <w:pPr>
        <w:pStyle w:val="Checkbox"/>
        <w:rPr>
          <w:b/>
          <w:bCs w:val="0"/>
        </w:rPr>
      </w:pPr>
      <w:r w:rsidRPr="00B01000">
        <w:rPr>
          <w:b/>
          <w:bCs w:val="0"/>
        </w:rPr>
        <w:t>What happens if patrons can't remember their PINs?</w:t>
      </w:r>
    </w:p>
    <w:p w14:paraId="2A69835C" w14:textId="688E87A7" w:rsidR="00B01000" w:rsidRDefault="00B01000" w:rsidP="00B01000">
      <w:pPr>
        <w:pStyle w:val="Checkbox"/>
        <w:ind w:left="720" w:firstLine="0"/>
      </w:pPr>
      <w:r>
        <w:t xml:space="preserve">A patron can ask circulation staff to delete the PIN or reset it. The library may also enable the ability for patrons to reset their own PINs. See </w:t>
      </w:r>
      <w:hyperlink r:id="rId22" w:anchor="sgwpac/sgwpac_using_pins.html" w:history="1">
        <w:r w:rsidRPr="00BF6304">
          <w:rPr>
            <w:rStyle w:val="Hyperlink"/>
          </w:rPr>
          <w:t xml:space="preserve">Resetting PINs in the </w:t>
        </w:r>
        <w:proofErr w:type="spellStart"/>
        <w:r w:rsidRPr="00BF6304">
          <w:rPr>
            <w:rStyle w:val="Hyperlink"/>
          </w:rPr>
          <w:t>WebPAC</w:t>
        </w:r>
        <w:proofErr w:type="spellEnd"/>
      </w:hyperlink>
      <w:r>
        <w:t>.</w:t>
      </w:r>
    </w:p>
    <w:p w14:paraId="2CE13026" w14:textId="77777777" w:rsidR="00B01000" w:rsidRDefault="00B01000" w:rsidP="00B01000">
      <w:pPr>
        <w:pStyle w:val="Checkbox"/>
      </w:pPr>
    </w:p>
    <w:p w14:paraId="5600DF78" w14:textId="77777777" w:rsidR="00B01000" w:rsidRPr="00B01000" w:rsidRDefault="00B01000" w:rsidP="00B01000">
      <w:pPr>
        <w:pStyle w:val="Checkbox"/>
        <w:ind w:left="360" w:firstLine="0"/>
        <w:rPr>
          <w:b/>
          <w:bCs w:val="0"/>
        </w:rPr>
      </w:pPr>
      <w:r w:rsidRPr="00B01000">
        <w:rPr>
          <w:b/>
          <w:bCs w:val="0"/>
        </w:rPr>
        <w:t>What happens if the library does not provide a form to enter the PIN, but PINs have been turned on?</w:t>
      </w:r>
    </w:p>
    <w:p w14:paraId="7A89EB3D" w14:textId="77777777" w:rsidR="00B01000" w:rsidRDefault="00B01000" w:rsidP="00B01000">
      <w:pPr>
        <w:pStyle w:val="Checkbox"/>
        <w:ind w:left="1102"/>
      </w:pPr>
      <w:r>
        <w:t>Patrons will not be able to access their records.</w:t>
      </w:r>
    </w:p>
    <w:p w14:paraId="18126B8A" w14:textId="77777777" w:rsidR="00B01000" w:rsidRDefault="00B01000" w:rsidP="00B01000">
      <w:pPr>
        <w:pStyle w:val="Checkbox"/>
      </w:pPr>
    </w:p>
    <w:p w14:paraId="15B441A9" w14:textId="77777777" w:rsidR="00B01000" w:rsidRPr="00B01000" w:rsidRDefault="00B01000" w:rsidP="00B01000">
      <w:pPr>
        <w:pStyle w:val="Checkbox"/>
        <w:rPr>
          <w:b/>
          <w:bCs w:val="0"/>
        </w:rPr>
      </w:pPr>
      <w:r w:rsidRPr="00B01000">
        <w:rPr>
          <w:b/>
          <w:bCs w:val="0"/>
        </w:rPr>
        <w:t>Can the library pre-populate the PIN field with some default PIN?</w:t>
      </w:r>
    </w:p>
    <w:p w14:paraId="3F47B089" w14:textId="77777777" w:rsidR="00B01000" w:rsidRDefault="00B01000" w:rsidP="00B01000">
      <w:pPr>
        <w:pStyle w:val="Checkbox"/>
        <w:ind w:left="1102"/>
      </w:pPr>
      <w:r>
        <w:t>Yes. The library can load PINs as part of a patron record load.</w:t>
      </w:r>
    </w:p>
    <w:p w14:paraId="3C4C3DD4" w14:textId="77777777" w:rsidR="00B01000" w:rsidRDefault="00B01000" w:rsidP="00B01000">
      <w:pPr>
        <w:pStyle w:val="Checkbox"/>
        <w:ind w:left="1102"/>
      </w:pPr>
    </w:p>
    <w:p w14:paraId="53ECC17C" w14:textId="7652BE03" w:rsidR="00B01000" w:rsidRDefault="00B01000" w:rsidP="00B01000">
      <w:pPr>
        <w:pStyle w:val="Checkbox"/>
        <w:ind w:left="382" w:firstLine="0"/>
      </w:pPr>
      <w:r w:rsidRPr="00B01000">
        <w:rPr>
          <w:b/>
          <w:bCs w:val="0"/>
          <w:color w:val="DE4726"/>
          <w:sz w:val="28"/>
          <w:szCs w:val="28"/>
        </w:rPr>
        <w:t>NOTE:</w:t>
      </w:r>
      <w:r w:rsidRPr="00B01000">
        <w:rPr>
          <w:b/>
          <w:bCs w:val="0"/>
          <w:color w:val="FAA21B"/>
          <w:sz w:val="28"/>
          <w:szCs w:val="28"/>
        </w:rPr>
        <w:t xml:space="preserve"> </w:t>
      </w:r>
      <w:r w:rsidRPr="00B01000">
        <w:t>Pre-population of PINs in patron records may only be accomplished via a patron record load. Do not use rapid update or global update to add PINs. PINs added via these two functions will fail to work properly.</w:t>
      </w:r>
    </w:p>
    <w:p w14:paraId="3CC79939" w14:textId="77777777" w:rsidR="00B01000" w:rsidRDefault="00B01000" w:rsidP="00B01000">
      <w:pPr>
        <w:pStyle w:val="Checkbox"/>
        <w:ind w:left="382" w:firstLine="0"/>
      </w:pPr>
    </w:p>
    <w:p w14:paraId="504DFE1E" w14:textId="77777777" w:rsidR="00B01000" w:rsidRPr="00B01000" w:rsidRDefault="00B01000" w:rsidP="00B01000">
      <w:pPr>
        <w:pStyle w:val="Checkbox"/>
        <w:ind w:left="382"/>
        <w:rPr>
          <w:b/>
          <w:bCs w:val="0"/>
        </w:rPr>
      </w:pPr>
      <w:r w:rsidRPr="00B01000">
        <w:rPr>
          <w:b/>
          <w:bCs w:val="0"/>
        </w:rPr>
        <w:t>Can all occurrences of the word "PIN" be changed to something else, such as "Password"?</w:t>
      </w:r>
    </w:p>
    <w:p w14:paraId="5B1A99A4" w14:textId="77777777" w:rsidR="00B01000" w:rsidRDefault="00B01000" w:rsidP="00B01000">
      <w:pPr>
        <w:pStyle w:val="Checkbox"/>
        <w:ind w:left="382" w:firstLine="0"/>
      </w:pPr>
      <w:r>
        <w:t>Wording controlled by system options and the text of pverify*_web.html screens may be adjusted by library staff. The initial prompt to input and confirm a new PIN, however, uses the word 'PIN' as hard-coded text. This prompt is seen only when inputting a new PIN.</w:t>
      </w:r>
    </w:p>
    <w:p w14:paraId="26851321" w14:textId="77777777" w:rsidR="00B01000" w:rsidRDefault="00B01000" w:rsidP="00B01000">
      <w:pPr>
        <w:pStyle w:val="Checkbox"/>
        <w:ind w:left="382"/>
      </w:pPr>
    </w:p>
    <w:p w14:paraId="5A3B97B4" w14:textId="77777777" w:rsidR="00B01000" w:rsidRPr="00B01000" w:rsidRDefault="00B01000" w:rsidP="00B01000">
      <w:pPr>
        <w:pStyle w:val="Checkbox"/>
        <w:ind w:left="382"/>
        <w:rPr>
          <w:b/>
          <w:bCs w:val="0"/>
        </w:rPr>
      </w:pPr>
      <w:r w:rsidRPr="00B01000">
        <w:rPr>
          <w:b/>
          <w:bCs w:val="0"/>
        </w:rPr>
        <w:t>Can we prevent a third party from using any patron's surname and University ID and creating a PIN?</w:t>
      </w:r>
    </w:p>
    <w:p w14:paraId="3B37AF81" w14:textId="77777777" w:rsidR="00B01000" w:rsidRDefault="00B01000" w:rsidP="00B01000">
      <w:pPr>
        <w:pStyle w:val="Checkbox"/>
        <w:ind w:left="382" w:firstLine="0"/>
      </w:pPr>
      <w:r>
        <w:t>If the third party has obtained this information, then that person can create a PIN. (The creation of the PIN is what will stop a third party in future from accessing the record of anyone whose personal information he/she may have obtained.) One option available to the library is loading PINs into patron records. For example, the library might create a default PIN based on the patron's personal information, such as last four digits of telephone number. The library could load that default PIN into the patron record and instruct patrons to change it.</w:t>
      </w:r>
    </w:p>
    <w:p w14:paraId="6254BCE8" w14:textId="77777777" w:rsidR="00B01000" w:rsidRDefault="00B01000" w:rsidP="00B01000">
      <w:pPr>
        <w:pStyle w:val="Checkbox"/>
        <w:ind w:left="382"/>
      </w:pPr>
    </w:p>
    <w:p w14:paraId="67DFF056" w14:textId="4657AA24" w:rsidR="00B01000" w:rsidRDefault="00B01000" w:rsidP="00B01000">
      <w:pPr>
        <w:pStyle w:val="Checkbox"/>
        <w:ind w:left="382" w:firstLine="0"/>
      </w:pPr>
      <w:r w:rsidRPr="00B01000">
        <w:rPr>
          <w:b/>
          <w:bCs w:val="0"/>
          <w:color w:val="DE4726"/>
          <w:sz w:val="28"/>
          <w:szCs w:val="28"/>
        </w:rPr>
        <w:t>NOTE:</w:t>
      </w:r>
      <w:r w:rsidRPr="00B01000">
        <w:rPr>
          <w:b/>
          <w:bCs w:val="0"/>
          <w:color w:val="FAA21B"/>
          <w:sz w:val="28"/>
          <w:szCs w:val="28"/>
        </w:rPr>
        <w:t xml:space="preserve"> </w:t>
      </w:r>
      <w:r w:rsidRPr="00B01000">
        <w:t>The library may load either encrypted or non-encrypted PINs. Creation of PIN data for loading into patron records is the library's responsibility.</w:t>
      </w:r>
    </w:p>
    <w:p w14:paraId="15140E34" w14:textId="77777777" w:rsidR="00B01000" w:rsidRDefault="00B01000" w:rsidP="00B01000">
      <w:pPr>
        <w:pStyle w:val="Checkbox"/>
        <w:ind w:left="0" w:firstLine="0"/>
      </w:pPr>
      <w:r>
        <w:lastRenderedPageBreak/>
        <w:t>As a related question, can the library prepend information to the barcode field so patrons do not need to enter all the digits?</w:t>
      </w:r>
    </w:p>
    <w:p w14:paraId="2FC2239D" w14:textId="25B7DDBB" w:rsidR="009C1974" w:rsidRDefault="00B01000" w:rsidP="00B01000">
      <w:pPr>
        <w:pStyle w:val="Checkbox"/>
        <w:spacing w:after="0"/>
        <w:ind w:left="360" w:firstLine="0"/>
      </w:pPr>
      <w:r>
        <w:t xml:space="preserve">Yes, set the OPAC Option </w:t>
      </w:r>
      <w:hyperlink r:id="rId23" w:anchor="sadmin/sadmin_options_patron_barcode_mask.html" w:history="1">
        <w:r w:rsidRPr="00BF6304">
          <w:rPr>
            <w:rStyle w:val="Hyperlink"/>
          </w:rPr>
          <w:t>Patron Self-Identification Barcode Overlay</w:t>
        </w:r>
      </w:hyperlink>
      <w:r>
        <w:t>. Note, however, that if your library uses the Patron Self Registration product, you may not enable Patron Self-Identification Barcode Overlay, as the two are not compatible.</w:t>
      </w:r>
    </w:p>
    <w:p w14:paraId="5E335F21" w14:textId="77777777" w:rsidR="00BC716D" w:rsidRDefault="00BC716D" w:rsidP="00BC716D">
      <w:pPr>
        <w:pStyle w:val="Checkbox"/>
        <w:spacing w:after="0"/>
        <w:ind w:left="0" w:firstLine="0"/>
      </w:pPr>
    </w:p>
    <w:p w14:paraId="73D56826" w14:textId="77777777" w:rsidR="00BC716D" w:rsidRDefault="00BC716D" w:rsidP="00BC716D">
      <w:pPr>
        <w:pStyle w:val="Checkbox"/>
        <w:spacing w:after="0"/>
        <w:ind w:left="0" w:firstLine="0"/>
      </w:pPr>
    </w:p>
    <w:p w14:paraId="5D0980F9" w14:textId="77777777" w:rsidR="00BC716D" w:rsidRDefault="00BC716D" w:rsidP="00BC716D">
      <w:pPr>
        <w:pStyle w:val="Checkbox"/>
        <w:spacing w:after="0"/>
        <w:ind w:left="0" w:firstLine="0"/>
      </w:pPr>
    </w:p>
    <w:p w14:paraId="3E809BDA" w14:textId="77777777" w:rsidR="00BC716D" w:rsidRDefault="00BC716D" w:rsidP="00BC716D">
      <w:pPr>
        <w:pStyle w:val="Checkbox"/>
        <w:spacing w:after="0"/>
        <w:ind w:left="0" w:firstLine="0"/>
      </w:pPr>
    </w:p>
    <w:p w14:paraId="078CC057" w14:textId="1220D677" w:rsidR="00BC716D" w:rsidRDefault="00BC716D" w:rsidP="00BC716D">
      <w:pPr>
        <w:rPr>
          <w:color w:val="auto"/>
          <w:szCs w:val="24"/>
        </w:rPr>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3F1A01">
        <w:t>2</w:t>
      </w:r>
      <w:r>
        <w:t>, Innovative Interfaces, Inc.</w:t>
      </w:r>
    </w:p>
    <w:p w14:paraId="66E7D921" w14:textId="77777777" w:rsidR="00BC716D" w:rsidRPr="00DE4B78" w:rsidRDefault="00BC716D" w:rsidP="00BC716D">
      <w:pPr>
        <w:pStyle w:val="Checkbox"/>
        <w:spacing w:after="0"/>
        <w:ind w:left="0" w:firstLine="0"/>
        <w:rPr>
          <w:bCs w:val="0"/>
        </w:rPr>
      </w:pPr>
    </w:p>
    <w:sectPr w:rsidR="00BC716D" w:rsidRPr="00DE4B78" w:rsidSect="002F0BFD">
      <w:footerReference w:type="default" r:id="rId24"/>
      <w:headerReference w:type="first" r:id="rId25"/>
      <w:footerReference w:type="first" r:id="rId26"/>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4EBE" w14:textId="77777777" w:rsidR="00713507" w:rsidRDefault="00713507" w:rsidP="0068194B">
      <w:r>
        <w:separator/>
      </w:r>
    </w:p>
    <w:p w14:paraId="0413A14C" w14:textId="77777777" w:rsidR="00713507" w:rsidRDefault="00713507"/>
    <w:p w14:paraId="001FA506" w14:textId="77777777" w:rsidR="00713507" w:rsidRDefault="00713507"/>
  </w:endnote>
  <w:endnote w:type="continuationSeparator" w:id="0">
    <w:p w14:paraId="03878B71" w14:textId="77777777" w:rsidR="00713507" w:rsidRDefault="00713507" w:rsidP="0068194B">
      <w:r>
        <w:continuationSeparator/>
      </w:r>
    </w:p>
    <w:p w14:paraId="01FD2C3F" w14:textId="77777777" w:rsidR="00713507" w:rsidRDefault="00713507"/>
    <w:p w14:paraId="68971738" w14:textId="77777777" w:rsidR="00713507" w:rsidRDefault="00713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2E7206C7"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079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079F">
              <w:rPr>
                <w:b/>
                <w:bCs/>
                <w:noProof/>
              </w:rPr>
              <w:t>4</w:t>
            </w:r>
            <w:r>
              <w:rPr>
                <w:b/>
                <w:bCs/>
                <w:sz w:val="24"/>
                <w:szCs w:val="24"/>
              </w:rPr>
              <w:fldChar w:fldCharType="end"/>
            </w:r>
          </w:p>
        </w:sdtContent>
      </w:sdt>
    </w:sdtContent>
  </w:sdt>
  <w:p w14:paraId="677AC440" w14:textId="77777777" w:rsidR="004B6A9F" w:rsidRPr="0087588A" w:rsidRDefault="3AB5F2DB" w:rsidP="0087588A">
    <w:pPr>
      <w:pStyle w:val="Footer"/>
    </w:pPr>
    <w:r>
      <w:rPr>
        <w:noProof/>
      </w:rPr>
      <w:drawing>
        <wp:inline distT="0" distB="0" distL="0" distR="0" wp14:anchorId="58640748" wp14:editId="3AE303BC">
          <wp:extent cx="1181100" cy="361950"/>
          <wp:effectExtent l="0" t="0" r="0" b="0"/>
          <wp:docPr id="6" name="Picture 6" descr="Innovative Logo" title="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81100" cy="3619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A93" w14:textId="77777777" w:rsidR="00256302" w:rsidRPr="00FF63CE" w:rsidRDefault="00256302" w:rsidP="00256302">
    <w:pPr>
      <w:pStyle w:val="Footer"/>
      <w:tabs>
        <w:tab w:val="right" w:pos="9356"/>
      </w:tabs>
      <w:rPr>
        <w:sz w:val="16"/>
        <w:szCs w:val="16"/>
      </w:rPr>
    </w:pPr>
  </w:p>
  <w:p w14:paraId="2106F7B2" w14:textId="77777777" w:rsidR="00256302" w:rsidRPr="000F0F91" w:rsidRDefault="00DC41B3"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D6079F">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D6079F">
              <w:rPr>
                <w:bCs/>
                <w:iCs/>
                <w:noProof/>
                <w:sz w:val="20"/>
                <w:szCs w:val="20"/>
              </w:rPr>
              <w:t>4</w:t>
            </w:r>
            <w:r w:rsidR="00256302" w:rsidRPr="000F0F91">
              <w:rPr>
                <w:bCs/>
                <w:iCs/>
                <w:sz w:val="20"/>
                <w:szCs w:val="20"/>
              </w:rPr>
              <w:fldChar w:fldCharType="end"/>
            </w:r>
          </w:sdtContent>
        </w:sdt>
      </w:sdtContent>
    </w:sdt>
  </w:p>
  <w:p w14:paraId="235918BF" w14:textId="77777777" w:rsidR="00256302" w:rsidRDefault="00256302" w:rsidP="00256302">
    <w:pPr>
      <w:pStyle w:val="Footer"/>
      <w:jc w:val="left"/>
    </w:pPr>
  </w:p>
  <w:p w14:paraId="2C1709E4" w14:textId="696F872A" w:rsidR="0087588A" w:rsidRPr="00256302" w:rsidRDefault="003F1A01" w:rsidP="00256302">
    <w:pPr>
      <w:pStyle w:val="Footer"/>
    </w:pPr>
    <w:r>
      <w:rPr>
        <w:noProof/>
      </w:rPr>
      <w:drawing>
        <wp:inline distT="0" distB="0" distL="0" distR="0" wp14:anchorId="25162BFC" wp14:editId="76919F42">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D25B" w14:textId="77777777" w:rsidR="00713507" w:rsidRDefault="00713507" w:rsidP="0068194B">
      <w:r>
        <w:separator/>
      </w:r>
    </w:p>
    <w:p w14:paraId="20A2E3F9" w14:textId="77777777" w:rsidR="00713507" w:rsidRDefault="00713507"/>
    <w:p w14:paraId="24108520" w14:textId="77777777" w:rsidR="00713507" w:rsidRDefault="00713507"/>
  </w:footnote>
  <w:footnote w:type="continuationSeparator" w:id="0">
    <w:p w14:paraId="4A40C6A8" w14:textId="77777777" w:rsidR="00713507" w:rsidRDefault="00713507" w:rsidP="0068194B">
      <w:r>
        <w:continuationSeparator/>
      </w:r>
    </w:p>
    <w:p w14:paraId="3211F5D8" w14:textId="77777777" w:rsidR="00713507" w:rsidRDefault="00713507"/>
    <w:p w14:paraId="76113F00" w14:textId="77777777" w:rsidR="00713507" w:rsidRDefault="007135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37E" w14:textId="77777777" w:rsidR="0087588A" w:rsidRDefault="3AB5F2DB" w:rsidP="00F43B60">
    <w:pPr>
      <w:pStyle w:val="Header"/>
      <w:ind w:left="1440" w:firstLine="1620"/>
    </w:pPr>
    <w:r>
      <w:rPr>
        <w:noProof/>
      </w:rPr>
      <w:drawing>
        <wp:inline distT="0" distB="0" distL="0" distR="0" wp14:anchorId="6CAFE9D1" wp14:editId="18B5FF53">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F4K4Pe6Aq39SW" id="MBmpZdRB"/>
    <int:WordHash hashCode="8VJ4rMcQuY9UsG" id="wcr8r6Qe"/>
    <int:WordHash hashCode="kdDE4mHMu4CeY/" id="krAC6yvZ"/>
    <int:WordHash hashCode="/jpIhbKRKNNBB8" id="wMqRablk"/>
    <int:WordHash hashCode="oYeOS1gTkRZ/79" id="Sb0e8MgO"/>
    <int:WordHash hashCode="rLEhGZmyUQ2NwP" id="E1zDdzsd"/>
  </int:Manifest>
  <int:Observations>
    <int:Content id="MBmpZdRB">
      <int:Rejection type="LegacyProofing"/>
    </int:Content>
    <int:Content id="wcr8r6Qe">
      <int:Rejection type="LegacyProofing"/>
    </int:Content>
    <int:Content id="krAC6yvZ">
      <int:Rejection type="LegacyProofing"/>
    </int:Content>
    <int:Content id="wMqRablk">
      <int:Rejection type="LegacyProofing"/>
    </int:Content>
    <int:Content id="Sb0e8MgO">
      <int:Rejection type="LegacyProofing"/>
    </int:Content>
    <int:Content id="E1zDdzs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9"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10" w15:restartNumberingAfterBreak="0">
    <w:nsid w:val="008C2B0F"/>
    <w:multiLevelType w:val="hybridMultilevel"/>
    <w:tmpl w:val="DA4C0EFA"/>
    <w:lvl w:ilvl="0" w:tplc="98FEF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F763DB"/>
    <w:multiLevelType w:val="hybridMultilevel"/>
    <w:tmpl w:val="3E48B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1F72FE"/>
    <w:multiLevelType w:val="hybridMultilevel"/>
    <w:tmpl w:val="8C180D0E"/>
    <w:lvl w:ilvl="0" w:tplc="05E2F966">
      <w:start w:val="1"/>
      <w:numFmt w:val="bullet"/>
      <w:lvlText w:val=""/>
      <w:lvlJc w:val="left"/>
      <w:pPr>
        <w:ind w:left="1458"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D4188C"/>
    <w:multiLevelType w:val="hybridMultilevel"/>
    <w:tmpl w:val="C9822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7C57EE"/>
    <w:multiLevelType w:val="hybridMultilevel"/>
    <w:tmpl w:val="17045336"/>
    <w:lvl w:ilvl="0" w:tplc="DDF6A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1A72416D"/>
    <w:multiLevelType w:val="hybridMultilevel"/>
    <w:tmpl w:val="6D7EE99E"/>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8" w15:restartNumberingAfterBreak="0">
    <w:nsid w:val="1FF40A20"/>
    <w:multiLevelType w:val="multilevel"/>
    <w:tmpl w:val="3646940C"/>
    <w:lvl w:ilvl="0">
      <w:start w:val="1"/>
      <w:numFmt w:val="bullet"/>
      <w:lvlText w:val=""/>
      <w:lvlJc w:val="left"/>
      <w:pPr>
        <w:tabs>
          <w:tab w:val="num" w:pos="720"/>
        </w:tabs>
        <w:ind w:left="720" w:hanging="360"/>
      </w:pPr>
      <w:rPr>
        <w:rFonts w:ascii="Symbol" w:hAnsi="Symbol" w:hint="default"/>
        <w:color w:val="FAA21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7F2AF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796CE5"/>
    <w:multiLevelType w:val="hybridMultilevel"/>
    <w:tmpl w:val="68C23D30"/>
    <w:lvl w:ilvl="0" w:tplc="AF4458CE">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A75059"/>
    <w:multiLevelType w:val="hybridMultilevel"/>
    <w:tmpl w:val="642ED0C8"/>
    <w:lvl w:ilvl="0" w:tplc="35566AC4">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FC0B81"/>
    <w:multiLevelType w:val="multilevel"/>
    <w:tmpl w:val="EC9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01E25A6"/>
    <w:multiLevelType w:val="hybridMultilevel"/>
    <w:tmpl w:val="F32EC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C749F6"/>
    <w:multiLevelType w:val="hybridMultilevel"/>
    <w:tmpl w:val="477CCB2C"/>
    <w:lvl w:ilvl="0" w:tplc="4BC8A05A">
      <w:start w:val="1"/>
      <w:numFmt w:val="bullet"/>
      <w:lvlText w:val=""/>
      <w:lvlJc w:val="left"/>
      <w:pPr>
        <w:ind w:left="1080" w:hanging="360"/>
      </w:pPr>
      <w:rPr>
        <w:rFonts w:ascii="Symbol" w:hAnsi="Symbol" w:hint="default"/>
        <w:color w:val="DE4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32E3ACF"/>
    <w:multiLevelType w:val="hybridMultilevel"/>
    <w:tmpl w:val="EF8A2582"/>
    <w:lvl w:ilvl="0" w:tplc="6CFC831C">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DC1E8E"/>
    <w:multiLevelType w:val="hybridMultilevel"/>
    <w:tmpl w:val="D5000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9A30E4"/>
    <w:multiLevelType w:val="hybridMultilevel"/>
    <w:tmpl w:val="AD700E4C"/>
    <w:lvl w:ilvl="0" w:tplc="4BC8A05A">
      <w:start w:val="1"/>
      <w:numFmt w:val="bullet"/>
      <w:lvlText w:val=""/>
      <w:lvlJc w:val="left"/>
      <w:pPr>
        <w:ind w:left="1080" w:hanging="360"/>
      </w:pPr>
      <w:rPr>
        <w:rFonts w:ascii="Symbol" w:hAnsi="Symbol" w:hint="default"/>
        <w:color w:val="DE4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001670"/>
    <w:multiLevelType w:val="hybridMultilevel"/>
    <w:tmpl w:val="FEB4E720"/>
    <w:lvl w:ilvl="0" w:tplc="4BC8A05A">
      <w:start w:val="1"/>
      <w:numFmt w:val="bullet"/>
      <w:lvlText w:val=""/>
      <w:lvlJc w:val="left"/>
      <w:pPr>
        <w:ind w:left="1080" w:hanging="360"/>
      </w:pPr>
      <w:rPr>
        <w:rFonts w:ascii="Symbol" w:hAnsi="Symbol" w:hint="default"/>
        <w:color w:val="DE4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00427F8"/>
    <w:multiLevelType w:val="hybridMultilevel"/>
    <w:tmpl w:val="3DF42AA0"/>
    <w:lvl w:ilvl="0" w:tplc="32E00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EB1D1D"/>
    <w:multiLevelType w:val="hybridMultilevel"/>
    <w:tmpl w:val="FCACEA7E"/>
    <w:lvl w:ilvl="0" w:tplc="72269B18">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C0120C"/>
    <w:multiLevelType w:val="multilevel"/>
    <w:tmpl w:val="2AF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1F755F"/>
    <w:multiLevelType w:val="hybridMultilevel"/>
    <w:tmpl w:val="4304802A"/>
    <w:lvl w:ilvl="0" w:tplc="4BC8A05A">
      <w:start w:val="1"/>
      <w:numFmt w:val="bullet"/>
      <w:lvlText w:val=""/>
      <w:lvlJc w:val="left"/>
      <w:pPr>
        <w:ind w:left="1080" w:hanging="360"/>
      </w:pPr>
      <w:rPr>
        <w:rFonts w:ascii="Symbol" w:hAnsi="Symbol" w:hint="default"/>
        <w:color w:val="DE4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5BE57B6"/>
    <w:multiLevelType w:val="hybridMultilevel"/>
    <w:tmpl w:val="35C659D2"/>
    <w:lvl w:ilvl="0" w:tplc="5336CB8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B16BC9"/>
    <w:multiLevelType w:val="hybridMultilevel"/>
    <w:tmpl w:val="6B3A0118"/>
    <w:lvl w:ilvl="0" w:tplc="703C399A">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BEF6754"/>
    <w:multiLevelType w:val="hybridMultilevel"/>
    <w:tmpl w:val="5FDCF00A"/>
    <w:lvl w:ilvl="0" w:tplc="5622B908">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51F614DE"/>
    <w:multiLevelType w:val="hybridMultilevel"/>
    <w:tmpl w:val="82881D26"/>
    <w:lvl w:ilvl="0" w:tplc="BF467770">
      <w:start w:val="1"/>
      <w:numFmt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A98557F"/>
    <w:multiLevelType w:val="hybridMultilevel"/>
    <w:tmpl w:val="5998B4F4"/>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B726DD"/>
    <w:multiLevelType w:val="hybridMultilevel"/>
    <w:tmpl w:val="1D76B924"/>
    <w:lvl w:ilvl="0" w:tplc="46245A4A">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03463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4B4A39"/>
    <w:multiLevelType w:val="hybridMultilevel"/>
    <w:tmpl w:val="862A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6E0ADF"/>
    <w:multiLevelType w:val="hybridMultilevel"/>
    <w:tmpl w:val="BF98BFD0"/>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C06D4"/>
    <w:multiLevelType w:val="hybridMultilevel"/>
    <w:tmpl w:val="460E1A18"/>
    <w:lvl w:ilvl="0" w:tplc="4BC8A05A">
      <w:start w:val="1"/>
      <w:numFmt w:val="bullet"/>
      <w:lvlText w:val=""/>
      <w:lvlJc w:val="left"/>
      <w:pPr>
        <w:ind w:left="1080" w:hanging="360"/>
      </w:pPr>
      <w:rPr>
        <w:rFonts w:ascii="Symbol" w:hAnsi="Symbol" w:hint="default"/>
        <w:color w:val="DE4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6"/>
  </w:num>
  <w:num w:numId="6">
    <w:abstractNumId w:val="3"/>
  </w:num>
  <w:num w:numId="7">
    <w:abstractNumId w:val="23"/>
  </w:num>
  <w:num w:numId="8">
    <w:abstractNumId w:val="2"/>
  </w:num>
  <w:num w:numId="9">
    <w:abstractNumId w:val="39"/>
  </w:num>
  <w:num w:numId="10">
    <w:abstractNumId w:val="5"/>
  </w:num>
  <w:num w:numId="11">
    <w:abstractNumId w:val="4"/>
  </w:num>
  <w:num w:numId="12">
    <w:abstractNumId w:val="1"/>
  </w:num>
  <w:num w:numId="13">
    <w:abstractNumId w:val="0"/>
  </w:num>
  <w:num w:numId="14">
    <w:abstractNumId w:val="12"/>
  </w:num>
  <w:num w:numId="15">
    <w:abstractNumId w:val="37"/>
  </w:num>
  <w:num w:numId="16">
    <w:abstractNumId w:val="32"/>
  </w:num>
  <w:num w:numId="17">
    <w:abstractNumId w:val="41"/>
  </w:num>
  <w:num w:numId="18">
    <w:abstractNumId w:val="40"/>
  </w:num>
  <w:num w:numId="19">
    <w:abstractNumId w:val="43"/>
  </w:num>
  <w:num w:numId="20">
    <w:abstractNumId w:val="17"/>
  </w:num>
  <w:num w:numId="21">
    <w:abstractNumId w:val="24"/>
  </w:num>
  <w:num w:numId="22">
    <w:abstractNumId w:val="46"/>
  </w:num>
  <w:num w:numId="23">
    <w:abstractNumId w:val="19"/>
  </w:num>
  <w:num w:numId="24">
    <w:abstractNumId w:val="13"/>
  </w:num>
  <w:num w:numId="25">
    <w:abstractNumId w:val="44"/>
  </w:num>
  <w:num w:numId="26">
    <w:abstractNumId w:val="22"/>
  </w:num>
  <w:num w:numId="27">
    <w:abstractNumId w:val="33"/>
  </w:num>
  <w:num w:numId="28">
    <w:abstractNumId w:val="18"/>
  </w:num>
  <w:num w:numId="29">
    <w:abstractNumId w:val="42"/>
  </w:num>
  <w:num w:numId="30">
    <w:abstractNumId w:val="36"/>
  </w:num>
  <w:num w:numId="31">
    <w:abstractNumId w:val="30"/>
  </w:num>
  <w:num w:numId="32">
    <w:abstractNumId w:val="15"/>
  </w:num>
  <w:num w:numId="33">
    <w:abstractNumId w:val="45"/>
  </w:num>
  <w:num w:numId="34">
    <w:abstractNumId w:val="27"/>
  </w:num>
  <w:num w:numId="35">
    <w:abstractNumId w:val="35"/>
  </w:num>
  <w:num w:numId="36">
    <w:abstractNumId w:val="20"/>
  </w:num>
  <w:num w:numId="37">
    <w:abstractNumId w:val="10"/>
  </w:num>
  <w:num w:numId="38">
    <w:abstractNumId w:val="21"/>
  </w:num>
  <w:num w:numId="39">
    <w:abstractNumId w:val="31"/>
  </w:num>
  <w:num w:numId="40">
    <w:abstractNumId w:val="11"/>
  </w:num>
  <w:num w:numId="41">
    <w:abstractNumId w:val="38"/>
  </w:num>
  <w:num w:numId="42">
    <w:abstractNumId w:val="14"/>
  </w:num>
  <w:num w:numId="43">
    <w:abstractNumId w:val="26"/>
  </w:num>
  <w:num w:numId="44">
    <w:abstractNumId w:val="25"/>
  </w:num>
  <w:num w:numId="45">
    <w:abstractNumId w:val="47"/>
  </w:num>
  <w:num w:numId="46">
    <w:abstractNumId w:val="28"/>
  </w:num>
  <w:num w:numId="47">
    <w:abstractNumId w:val="2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10"/>
    <w:rsid w:val="000001EF"/>
    <w:rsid w:val="00007322"/>
    <w:rsid w:val="00007728"/>
    <w:rsid w:val="0002394F"/>
    <w:rsid w:val="00024584"/>
    <w:rsid w:val="00024730"/>
    <w:rsid w:val="00024EA2"/>
    <w:rsid w:val="00044184"/>
    <w:rsid w:val="000453DC"/>
    <w:rsid w:val="00055E95"/>
    <w:rsid w:val="00057A91"/>
    <w:rsid w:val="0007021F"/>
    <w:rsid w:val="00096822"/>
    <w:rsid w:val="000B27B0"/>
    <w:rsid w:val="000B2BA5"/>
    <w:rsid w:val="000B7B38"/>
    <w:rsid w:val="000F2F8C"/>
    <w:rsid w:val="000F7353"/>
    <w:rsid w:val="0010006E"/>
    <w:rsid w:val="001045A8"/>
    <w:rsid w:val="00114A91"/>
    <w:rsid w:val="00122FAC"/>
    <w:rsid w:val="001427E1"/>
    <w:rsid w:val="00155A9E"/>
    <w:rsid w:val="00163668"/>
    <w:rsid w:val="00163960"/>
    <w:rsid w:val="00171566"/>
    <w:rsid w:val="00174676"/>
    <w:rsid w:val="001755A8"/>
    <w:rsid w:val="00184014"/>
    <w:rsid w:val="00192008"/>
    <w:rsid w:val="0019247B"/>
    <w:rsid w:val="00193FB1"/>
    <w:rsid w:val="001A4826"/>
    <w:rsid w:val="001C0E68"/>
    <w:rsid w:val="001C43E2"/>
    <w:rsid w:val="001C4B6F"/>
    <w:rsid w:val="001D0BF1"/>
    <w:rsid w:val="001E02B5"/>
    <w:rsid w:val="001E3120"/>
    <w:rsid w:val="001E7E0C"/>
    <w:rsid w:val="001F0BB0"/>
    <w:rsid w:val="001F4E6D"/>
    <w:rsid w:val="001F6140"/>
    <w:rsid w:val="001F6C5B"/>
    <w:rsid w:val="00203573"/>
    <w:rsid w:val="002054DA"/>
    <w:rsid w:val="0020597D"/>
    <w:rsid w:val="00211F63"/>
    <w:rsid w:val="00213B4C"/>
    <w:rsid w:val="0021568C"/>
    <w:rsid w:val="002253B0"/>
    <w:rsid w:val="002301B2"/>
    <w:rsid w:val="00234508"/>
    <w:rsid w:val="00236D54"/>
    <w:rsid w:val="00241D8C"/>
    <w:rsid w:val="00241FDB"/>
    <w:rsid w:val="0024720C"/>
    <w:rsid w:val="00256302"/>
    <w:rsid w:val="002617AE"/>
    <w:rsid w:val="002638D0"/>
    <w:rsid w:val="002647D3"/>
    <w:rsid w:val="00275EAE"/>
    <w:rsid w:val="00280AE1"/>
    <w:rsid w:val="00294998"/>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66398"/>
    <w:rsid w:val="00380DFF"/>
    <w:rsid w:val="003869C2"/>
    <w:rsid w:val="003A0632"/>
    <w:rsid w:val="003A6ADF"/>
    <w:rsid w:val="003B157A"/>
    <w:rsid w:val="003B5928"/>
    <w:rsid w:val="003D380F"/>
    <w:rsid w:val="003E160D"/>
    <w:rsid w:val="003E7110"/>
    <w:rsid w:val="003F1A01"/>
    <w:rsid w:val="003F1D5F"/>
    <w:rsid w:val="00405128"/>
    <w:rsid w:val="00406CFF"/>
    <w:rsid w:val="00416860"/>
    <w:rsid w:val="00416B25"/>
    <w:rsid w:val="00416D92"/>
    <w:rsid w:val="00420592"/>
    <w:rsid w:val="004319E0"/>
    <w:rsid w:val="00437E8C"/>
    <w:rsid w:val="00440225"/>
    <w:rsid w:val="004411F6"/>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D5D"/>
    <w:rsid w:val="004C33E1"/>
    <w:rsid w:val="004E01EB"/>
    <w:rsid w:val="004E0612"/>
    <w:rsid w:val="004E2794"/>
    <w:rsid w:val="004F1101"/>
    <w:rsid w:val="00506691"/>
    <w:rsid w:val="00510392"/>
    <w:rsid w:val="00513E2A"/>
    <w:rsid w:val="005158DE"/>
    <w:rsid w:val="00526DD0"/>
    <w:rsid w:val="005407F3"/>
    <w:rsid w:val="0054645B"/>
    <w:rsid w:val="0056346E"/>
    <w:rsid w:val="00566A35"/>
    <w:rsid w:val="0056701E"/>
    <w:rsid w:val="005740D7"/>
    <w:rsid w:val="00581449"/>
    <w:rsid w:val="00586315"/>
    <w:rsid w:val="00594DBC"/>
    <w:rsid w:val="005A0F26"/>
    <w:rsid w:val="005A1B10"/>
    <w:rsid w:val="005A6850"/>
    <w:rsid w:val="005B1B1B"/>
    <w:rsid w:val="005C5932"/>
    <w:rsid w:val="005C729A"/>
    <w:rsid w:val="005D3CA7"/>
    <w:rsid w:val="005D4CC1"/>
    <w:rsid w:val="005F4B91"/>
    <w:rsid w:val="005F55D2"/>
    <w:rsid w:val="005F79C0"/>
    <w:rsid w:val="006031DB"/>
    <w:rsid w:val="00621645"/>
    <w:rsid w:val="00621AE5"/>
    <w:rsid w:val="0062312F"/>
    <w:rsid w:val="00625F2C"/>
    <w:rsid w:val="00641ECE"/>
    <w:rsid w:val="00642EB4"/>
    <w:rsid w:val="006553BA"/>
    <w:rsid w:val="006565D3"/>
    <w:rsid w:val="006618E9"/>
    <w:rsid w:val="00666163"/>
    <w:rsid w:val="006803B0"/>
    <w:rsid w:val="0068194B"/>
    <w:rsid w:val="00692703"/>
    <w:rsid w:val="006A1962"/>
    <w:rsid w:val="006B0491"/>
    <w:rsid w:val="006B5D48"/>
    <w:rsid w:val="006B727E"/>
    <w:rsid w:val="006B7D7B"/>
    <w:rsid w:val="006C1A5E"/>
    <w:rsid w:val="006E1507"/>
    <w:rsid w:val="006E2578"/>
    <w:rsid w:val="006F5F76"/>
    <w:rsid w:val="00712D8B"/>
    <w:rsid w:val="00713507"/>
    <w:rsid w:val="007160EC"/>
    <w:rsid w:val="0072565E"/>
    <w:rsid w:val="00733CB8"/>
    <w:rsid w:val="00733E0A"/>
    <w:rsid w:val="00737D5D"/>
    <w:rsid w:val="00740FBF"/>
    <w:rsid w:val="0074403D"/>
    <w:rsid w:val="00746D44"/>
    <w:rsid w:val="007538DC"/>
    <w:rsid w:val="00755FEE"/>
    <w:rsid w:val="00756A84"/>
    <w:rsid w:val="00757803"/>
    <w:rsid w:val="00775007"/>
    <w:rsid w:val="0079206B"/>
    <w:rsid w:val="00796076"/>
    <w:rsid w:val="007C0566"/>
    <w:rsid w:val="007C606B"/>
    <w:rsid w:val="007C6E1A"/>
    <w:rsid w:val="007E6A61"/>
    <w:rsid w:val="00801140"/>
    <w:rsid w:val="00803404"/>
    <w:rsid w:val="00825349"/>
    <w:rsid w:val="00834955"/>
    <w:rsid w:val="00836836"/>
    <w:rsid w:val="00837476"/>
    <w:rsid w:val="00844B32"/>
    <w:rsid w:val="00851356"/>
    <w:rsid w:val="00855B59"/>
    <w:rsid w:val="00860461"/>
    <w:rsid w:val="00861B3C"/>
    <w:rsid w:val="0086487C"/>
    <w:rsid w:val="00870B20"/>
    <w:rsid w:val="0087588A"/>
    <w:rsid w:val="00876B27"/>
    <w:rsid w:val="008829F8"/>
    <w:rsid w:val="00885897"/>
    <w:rsid w:val="008A6538"/>
    <w:rsid w:val="008B42AA"/>
    <w:rsid w:val="008C563D"/>
    <w:rsid w:val="008C7056"/>
    <w:rsid w:val="008E5506"/>
    <w:rsid w:val="008F3B14"/>
    <w:rsid w:val="0090188B"/>
    <w:rsid w:val="00901899"/>
    <w:rsid w:val="0090344B"/>
    <w:rsid w:val="00905715"/>
    <w:rsid w:val="0091321E"/>
    <w:rsid w:val="00913946"/>
    <w:rsid w:val="0092726B"/>
    <w:rsid w:val="009361BA"/>
    <w:rsid w:val="00944F78"/>
    <w:rsid w:val="009510E7"/>
    <w:rsid w:val="009521F7"/>
    <w:rsid w:val="00952C89"/>
    <w:rsid w:val="009567BE"/>
    <w:rsid w:val="00957166"/>
    <w:rsid w:val="009571D8"/>
    <w:rsid w:val="009650EA"/>
    <w:rsid w:val="009747D4"/>
    <w:rsid w:val="0097790C"/>
    <w:rsid w:val="00980E1B"/>
    <w:rsid w:val="0098506E"/>
    <w:rsid w:val="00987663"/>
    <w:rsid w:val="009A44CE"/>
    <w:rsid w:val="009C0D6A"/>
    <w:rsid w:val="009C1974"/>
    <w:rsid w:val="009C4DFC"/>
    <w:rsid w:val="009D44F8"/>
    <w:rsid w:val="009E3160"/>
    <w:rsid w:val="009F220C"/>
    <w:rsid w:val="009F3B05"/>
    <w:rsid w:val="009F4931"/>
    <w:rsid w:val="00A02954"/>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610B"/>
    <w:rsid w:val="00AD282C"/>
    <w:rsid w:val="00AD360E"/>
    <w:rsid w:val="00AD40FB"/>
    <w:rsid w:val="00AD782D"/>
    <w:rsid w:val="00AE1175"/>
    <w:rsid w:val="00AE7650"/>
    <w:rsid w:val="00B01000"/>
    <w:rsid w:val="00B10EBE"/>
    <w:rsid w:val="00B236F1"/>
    <w:rsid w:val="00B367C6"/>
    <w:rsid w:val="00B475F0"/>
    <w:rsid w:val="00B50F99"/>
    <w:rsid w:val="00B51373"/>
    <w:rsid w:val="00B51D1B"/>
    <w:rsid w:val="00B540F4"/>
    <w:rsid w:val="00B54848"/>
    <w:rsid w:val="00B5782A"/>
    <w:rsid w:val="00B60FD0"/>
    <w:rsid w:val="00B622DF"/>
    <w:rsid w:val="00B6332A"/>
    <w:rsid w:val="00B81760"/>
    <w:rsid w:val="00B8494C"/>
    <w:rsid w:val="00BA1546"/>
    <w:rsid w:val="00BA5DA4"/>
    <w:rsid w:val="00BC178F"/>
    <w:rsid w:val="00BC3DFC"/>
    <w:rsid w:val="00BC716D"/>
    <w:rsid w:val="00BD431F"/>
    <w:rsid w:val="00BE423E"/>
    <w:rsid w:val="00BF61AC"/>
    <w:rsid w:val="00C2411D"/>
    <w:rsid w:val="00C317A5"/>
    <w:rsid w:val="00C356E8"/>
    <w:rsid w:val="00C45C1F"/>
    <w:rsid w:val="00C47FA6"/>
    <w:rsid w:val="00C57FC6"/>
    <w:rsid w:val="00C62990"/>
    <w:rsid w:val="00C66A7D"/>
    <w:rsid w:val="00C779DA"/>
    <w:rsid w:val="00C814F7"/>
    <w:rsid w:val="00C86C9B"/>
    <w:rsid w:val="00CA4B4D"/>
    <w:rsid w:val="00CB35C3"/>
    <w:rsid w:val="00CD323D"/>
    <w:rsid w:val="00CD4B95"/>
    <w:rsid w:val="00CE4030"/>
    <w:rsid w:val="00CE64B3"/>
    <w:rsid w:val="00CE6910"/>
    <w:rsid w:val="00CF1A49"/>
    <w:rsid w:val="00D0630C"/>
    <w:rsid w:val="00D12EE0"/>
    <w:rsid w:val="00D243A9"/>
    <w:rsid w:val="00D305E5"/>
    <w:rsid w:val="00D353E9"/>
    <w:rsid w:val="00D37CD3"/>
    <w:rsid w:val="00D55345"/>
    <w:rsid w:val="00D6079F"/>
    <w:rsid w:val="00D6270D"/>
    <w:rsid w:val="00D6643A"/>
    <w:rsid w:val="00D66A52"/>
    <w:rsid w:val="00D66EFA"/>
    <w:rsid w:val="00D72A2D"/>
    <w:rsid w:val="00D9521A"/>
    <w:rsid w:val="00DA3914"/>
    <w:rsid w:val="00DA59AA"/>
    <w:rsid w:val="00DB6915"/>
    <w:rsid w:val="00DB7E1E"/>
    <w:rsid w:val="00DC1B78"/>
    <w:rsid w:val="00DC2A2F"/>
    <w:rsid w:val="00DC41B3"/>
    <w:rsid w:val="00DC600B"/>
    <w:rsid w:val="00DD344A"/>
    <w:rsid w:val="00DD4BE6"/>
    <w:rsid w:val="00DE0FAA"/>
    <w:rsid w:val="00DE136D"/>
    <w:rsid w:val="00DE33AA"/>
    <w:rsid w:val="00DE3D8B"/>
    <w:rsid w:val="00DE4B78"/>
    <w:rsid w:val="00DE6534"/>
    <w:rsid w:val="00DF4D6C"/>
    <w:rsid w:val="00E01923"/>
    <w:rsid w:val="00E14498"/>
    <w:rsid w:val="00E148CC"/>
    <w:rsid w:val="00E15719"/>
    <w:rsid w:val="00E16C8F"/>
    <w:rsid w:val="00E2185E"/>
    <w:rsid w:val="00E21E51"/>
    <w:rsid w:val="00E2397A"/>
    <w:rsid w:val="00E254DB"/>
    <w:rsid w:val="00E300FC"/>
    <w:rsid w:val="00E318E2"/>
    <w:rsid w:val="00E362DB"/>
    <w:rsid w:val="00E36834"/>
    <w:rsid w:val="00E505BA"/>
    <w:rsid w:val="00E51A50"/>
    <w:rsid w:val="00E5632B"/>
    <w:rsid w:val="00E609F4"/>
    <w:rsid w:val="00E70240"/>
    <w:rsid w:val="00E71E6B"/>
    <w:rsid w:val="00E81CC5"/>
    <w:rsid w:val="00E84C51"/>
    <w:rsid w:val="00E85A87"/>
    <w:rsid w:val="00E85B4A"/>
    <w:rsid w:val="00E86620"/>
    <w:rsid w:val="00E91591"/>
    <w:rsid w:val="00E9528E"/>
    <w:rsid w:val="00EA5099"/>
    <w:rsid w:val="00EC1351"/>
    <w:rsid w:val="00EC4CBF"/>
    <w:rsid w:val="00EE2CA8"/>
    <w:rsid w:val="00EF17E8"/>
    <w:rsid w:val="00EF51D9"/>
    <w:rsid w:val="00F044D5"/>
    <w:rsid w:val="00F130DD"/>
    <w:rsid w:val="00F24884"/>
    <w:rsid w:val="00F43B60"/>
    <w:rsid w:val="00F476C4"/>
    <w:rsid w:val="00F543EB"/>
    <w:rsid w:val="00F54B05"/>
    <w:rsid w:val="00F61DF9"/>
    <w:rsid w:val="00F6704C"/>
    <w:rsid w:val="00F7526E"/>
    <w:rsid w:val="00F759B3"/>
    <w:rsid w:val="00F81960"/>
    <w:rsid w:val="00F8769D"/>
    <w:rsid w:val="00F9350C"/>
    <w:rsid w:val="00F94EB5"/>
    <w:rsid w:val="00F9624D"/>
    <w:rsid w:val="00FB31C1"/>
    <w:rsid w:val="00FB58F2"/>
    <w:rsid w:val="00FB7514"/>
    <w:rsid w:val="00FC6AEA"/>
    <w:rsid w:val="00FD3D13"/>
    <w:rsid w:val="00FD47F6"/>
    <w:rsid w:val="00FE55A2"/>
    <w:rsid w:val="3AB5F2D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3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3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9C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7006">
      <w:bodyDiv w:val="1"/>
      <w:marLeft w:val="0"/>
      <w:marRight w:val="0"/>
      <w:marTop w:val="0"/>
      <w:marBottom w:val="0"/>
      <w:divBdr>
        <w:top w:val="none" w:sz="0" w:space="0" w:color="auto"/>
        <w:left w:val="none" w:sz="0" w:space="0" w:color="auto"/>
        <w:bottom w:val="none" w:sz="0" w:space="0" w:color="auto"/>
        <w:right w:val="none" w:sz="0" w:space="0" w:color="auto"/>
      </w:divBdr>
    </w:div>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ation.iii.com/sierrahelp/Default.htm" TargetMode="External"/><Relationship Id="rId18" Type="http://schemas.openxmlformats.org/officeDocument/2006/relationships/hyperlink" Target="https://documentation.iii.com/sierrahelp/Default.htm" TargetMode="External"/><Relationship Id="rId26" Type="http://schemas.openxmlformats.org/officeDocument/2006/relationships/footer" Target="footer2.xml"/><Relationship Id="Rcd19cedb25604388"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documentation.iii.com/sierrahelp/Default.htm" TargetMode="External"/><Relationship Id="rId7" Type="http://schemas.openxmlformats.org/officeDocument/2006/relationships/settings" Target="settings.xml"/><Relationship Id="rId12" Type="http://schemas.openxmlformats.org/officeDocument/2006/relationships/hyperlink" Target="https://myproquest.sharepoint.com/:w:/s/ITLC-Public/EdzyIChc-DhHrWiMr-x1L4kBQkyDSGaHzvMd7jrh3xRkcg?e=nZQNIo" TargetMode="External"/><Relationship Id="rId17" Type="http://schemas.openxmlformats.org/officeDocument/2006/relationships/hyperlink" Target="https://documentation.iii.com/sierrahelp/Default.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hyperlink" Target="https://documentation.iii.com/sierrahelp/Defaul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cumentation.iii.com/sierrahelp/Default.htm" TargetMode="External"/><Relationship Id="rId23" Type="http://schemas.openxmlformats.org/officeDocument/2006/relationships/hyperlink" Target="https://documentation.iii.com/sierrahelp/Default.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cumentation.iii.com/sierrahelp/Defaul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ation.iii.com/sierrahelp/Default.htm" TargetMode="External"/><Relationship Id="rId22" Type="http://schemas.openxmlformats.org/officeDocument/2006/relationships/hyperlink" Target="https://documentation.iii.com/sierrahelp/Default.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AppData\Local\Temp\How_to_guide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FAC98-995E-4492-8076-6265AD4161A7}">
  <ds:schemaRefs>
    <ds:schemaRef ds:uri="http://schemas.openxmlformats.org/package/2006/metadata/core-properties"/>
    <ds:schemaRef ds:uri="84897453-ac73-4533-b7cc-f8120215243c"/>
    <ds:schemaRef ds:uri="http://schemas.microsoft.com/office/2006/metadata/properties"/>
    <ds:schemaRef ds:uri="http://schemas.microsoft.com/office/infopath/2007/PartnerControls"/>
    <ds:schemaRef ds:uri="http://schemas.microsoft.com/office/2006/documentManagement/types"/>
    <ds:schemaRef ds:uri="http://purl.org/dc/dcmitype/"/>
    <ds:schemaRef ds:uri="109f4b00-fd81-49e5-ab43-de200dcdabd9"/>
    <ds:schemaRef ds:uri="49821263-dd12-457a-8a0b-485e0645d95a"/>
    <ds:schemaRef ds:uri="eceba0e2-b42c-4a8d-b505-0c1fe0f5698e"/>
    <ds:schemaRef ds:uri="http://purl.org/dc/elements/1.1/"/>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7B8E8824-D3E6-4700-B471-B850EB68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45525-3F7B-459C-9496-D8A149BE7F8C}">
  <ds:schemaRefs>
    <ds:schemaRef ds:uri="http://schemas.openxmlformats.org/officeDocument/2006/bibliography"/>
  </ds:schemaRefs>
</ds:datastoreItem>
</file>

<file path=customXml/itemProps4.xml><?xml version="1.0" encoding="utf-8"?>
<ds:datastoreItem xmlns:ds="http://schemas.openxmlformats.org/officeDocument/2006/customXml" ds:itemID="{4ACA07F7-87DE-4418-B7F8-498F0C149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How_to_guide_template_version2</Template>
  <TotalTime>0</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enable PINs</dc:title>
  <dc:subject/>
  <dc:creator/>
  <cp:keywords>PIN, authentication</cp:keywords>
  <dc:description/>
  <cp:lastModifiedBy/>
  <cp:revision>2</cp:revision>
  <dcterms:created xsi:type="dcterms:W3CDTF">2020-07-10T20:00:00Z</dcterms:created>
  <dcterms:modified xsi:type="dcterms:W3CDTF">2022-04-13T20:26:00Z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10100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GUID">
    <vt:lpwstr>0b82ceba-2759-4543-999f-a198e8f2f351</vt:lpwstr>
  </property>
  <property fmtid="{D5CDD505-2E9C-101B-9397-08002B2CF9AE}" pid="11" name="_ExtendedDescription">
    <vt:lpwstr/>
  </property>
  <property fmtid="{D5CDD505-2E9C-101B-9397-08002B2CF9AE}" pid="12" name="LinksupdatedforPQ">
    <vt:bool>false</vt:bool>
  </property>
  <property fmtid="{D5CDD505-2E9C-101B-9397-08002B2CF9AE}" pid="13" name="PostedonLibGuide?">
    <vt:bool>true</vt:bool>
  </property>
  <property fmtid="{D5CDD505-2E9C-101B-9397-08002B2CF9AE}" pid="14" name="Public URL">
    <vt:lpwstr>, </vt:lpwstr>
  </property>
</Properties>
</file>