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3C6" w14:textId="77777777" w:rsidR="00EB56E7" w:rsidRDefault="00753AD5" w:rsidP="006B1B59">
      <w:pPr>
        <w:pStyle w:val="Title"/>
      </w:pPr>
      <w:r>
        <w:t>sierra acquisitions</w:t>
      </w:r>
    </w:p>
    <w:p w14:paraId="616A52A8" w14:textId="597A33BC" w:rsidR="006B1B59" w:rsidRDefault="009C664C" w:rsidP="006B1B59">
      <w:pPr>
        <w:pStyle w:val="Heading1"/>
      </w:pPr>
      <w:r>
        <w:t xml:space="preserve">Change </w:t>
      </w:r>
      <w:proofErr w:type="spellStart"/>
      <w:r w:rsidR="009B7FBB">
        <w:t>Eprice</w:t>
      </w:r>
      <w:proofErr w:type="spellEnd"/>
      <w:r w:rsidR="00C7351F">
        <w:t xml:space="preserve"> Function</w:t>
      </w:r>
    </w:p>
    <w:p w14:paraId="46F1EBEB" w14:textId="77777777" w:rsidR="000634D9" w:rsidRDefault="000634D9" w:rsidP="000634D9">
      <w:r>
        <w:rPr>
          <w:noProof/>
          <w:lang w:bidi="he-IL"/>
        </w:rPr>
        <mc:AlternateContent>
          <mc:Choice Requires="wps">
            <w:drawing>
              <wp:inline distT="0" distB="0" distL="0" distR="0" wp14:anchorId="5A888672" wp14:editId="429AA9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4076E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49F47DFF" w14:textId="77777777" w:rsidR="000634D9" w:rsidRDefault="000634D9" w:rsidP="000634D9"/>
    <w:p w14:paraId="76A7A575" w14:textId="28874DB8" w:rsidR="00271BC2" w:rsidRDefault="009C664C" w:rsidP="00171A64">
      <w:r>
        <w:t>The change estimated price (</w:t>
      </w:r>
      <w:proofErr w:type="spellStart"/>
      <w:r w:rsidR="00383807">
        <w:t>E</w:t>
      </w:r>
      <w:r>
        <w:t>price</w:t>
      </w:r>
      <w:proofErr w:type="spellEnd"/>
      <w:r>
        <w:t xml:space="preserve">) is an acquisitions tool used by libraries to change status ‘d’ serial fully paid back to status ‘c’ serial on order which re-encumbers the fund.  In addition, Sierra compares past payments to predict a new </w:t>
      </w:r>
      <w:proofErr w:type="spellStart"/>
      <w:r w:rsidR="00383807">
        <w:t>E</w:t>
      </w:r>
      <w:r>
        <w:t>price</w:t>
      </w:r>
      <w:proofErr w:type="spellEnd"/>
      <w:r>
        <w:t>.  That way the library starts the new fiscal year with serial fund encumbrances better reflecting projected actual costs</w:t>
      </w:r>
      <w:r w:rsidR="004D1295">
        <w:t xml:space="preserve"> for the upcoming year.</w:t>
      </w:r>
    </w:p>
    <w:p w14:paraId="1FAE02DD" w14:textId="171D9983" w:rsidR="0097404B" w:rsidRDefault="0097404B" w:rsidP="009C664C">
      <w:pPr>
        <w:ind w:left="0"/>
      </w:pPr>
    </w:p>
    <w:p w14:paraId="6F9F6FCD" w14:textId="3A8937DC" w:rsidR="00890223" w:rsidRDefault="009C664C" w:rsidP="00890223">
      <w:pPr>
        <w:pStyle w:val="Heading2"/>
      </w:pPr>
      <w:r>
        <w:t>Typical Workflow</w:t>
      </w:r>
    </w:p>
    <w:p w14:paraId="3D30B409" w14:textId="77777777" w:rsidR="009C664C" w:rsidRPr="009C664C" w:rsidRDefault="009C664C" w:rsidP="009C664C"/>
    <w:p w14:paraId="10D5BF84" w14:textId="73CE3240" w:rsidR="000219E7" w:rsidRDefault="009C664C" w:rsidP="009C664C">
      <w:pPr>
        <w:pStyle w:val="ListParagraph"/>
        <w:numPr>
          <w:ilvl w:val="0"/>
          <w:numId w:val="19"/>
        </w:numPr>
      </w:pPr>
      <w:r>
        <w:t>At fiscal year-end, gather all status ‘d’ orders into a review file.  The function can also be run on status ‘f’</w:t>
      </w:r>
      <w:r w:rsidR="001E1BD7">
        <w:t xml:space="preserve"> serial no encumbering if the library is switching from this method.</w:t>
      </w:r>
    </w:p>
    <w:p w14:paraId="486ABFA7" w14:textId="19A0CF3F" w:rsidR="001E1BD7" w:rsidRDefault="001E1BD7" w:rsidP="009C664C">
      <w:pPr>
        <w:pStyle w:val="ListParagraph"/>
        <w:numPr>
          <w:ilvl w:val="0"/>
          <w:numId w:val="19"/>
        </w:numPr>
      </w:pPr>
      <w:r>
        <w:t>Examine the order records in your review file and determine the two date ranges for comparison.</w:t>
      </w:r>
    </w:p>
    <w:p w14:paraId="62ED0B47" w14:textId="326FC86B" w:rsidR="001E1BD7" w:rsidRDefault="001E1BD7" w:rsidP="001E1BD7">
      <w:pPr>
        <w:pStyle w:val="ListParagraph"/>
        <w:numPr>
          <w:ilvl w:val="1"/>
          <w:numId w:val="19"/>
        </w:numPr>
      </w:pPr>
      <w:r>
        <w:t xml:space="preserve">Each order must have at least </w:t>
      </w:r>
      <w:r w:rsidR="00C14FD7">
        <w:t>one</w:t>
      </w:r>
      <w:r>
        <w:t xml:space="preserve"> payment fields during </w:t>
      </w:r>
      <w:r w:rsidR="00C14FD7">
        <w:t xml:space="preserve">two </w:t>
      </w:r>
      <w:r>
        <w:t>different time periods.</w:t>
      </w:r>
    </w:p>
    <w:p w14:paraId="3483FC20" w14:textId="2A75EDD3" w:rsidR="001E1BD7" w:rsidRDefault="001E1BD7" w:rsidP="001E1BD7">
      <w:pPr>
        <w:pStyle w:val="ListParagraph"/>
        <w:numPr>
          <w:ilvl w:val="1"/>
          <w:numId w:val="19"/>
        </w:numPr>
      </w:pPr>
      <w:r>
        <w:t xml:space="preserve">The time periods </w:t>
      </w:r>
      <w:proofErr w:type="gramStart"/>
      <w:r>
        <w:t>are typically are</w:t>
      </w:r>
      <w:proofErr w:type="gramEnd"/>
      <w:r>
        <w:t xml:space="preserve"> payments in two fiscal years.</w:t>
      </w:r>
    </w:p>
    <w:p w14:paraId="7927BD3B" w14:textId="17B52F86" w:rsidR="001E1BD7" w:rsidRDefault="001E1BD7" w:rsidP="009C664C">
      <w:pPr>
        <w:pStyle w:val="ListParagraph"/>
        <w:numPr>
          <w:ilvl w:val="0"/>
          <w:numId w:val="19"/>
        </w:numPr>
      </w:pPr>
      <w:r>
        <w:t xml:space="preserve">Navigate to the Change </w:t>
      </w:r>
      <w:proofErr w:type="spellStart"/>
      <w:r w:rsidR="009B7FBB">
        <w:t>Eprice</w:t>
      </w:r>
      <w:proofErr w:type="spellEnd"/>
      <w:r>
        <w:t xml:space="preserve"> function in Sierra Acquisitions</w:t>
      </w:r>
    </w:p>
    <w:p w14:paraId="08730FD8" w14:textId="1281C4DE" w:rsidR="001E1BD7" w:rsidRDefault="001E1BD7" w:rsidP="009C664C">
      <w:pPr>
        <w:pStyle w:val="ListParagraph"/>
        <w:numPr>
          <w:ilvl w:val="0"/>
          <w:numId w:val="19"/>
        </w:numPr>
      </w:pPr>
      <w:r>
        <w:t>Select the review file produced in step 1.</w:t>
      </w:r>
    </w:p>
    <w:p w14:paraId="0960F89E" w14:textId="2A64D172" w:rsidR="001E1BD7" w:rsidRDefault="001E1BD7" w:rsidP="009C664C">
      <w:pPr>
        <w:pStyle w:val="ListParagraph"/>
        <w:numPr>
          <w:ilvl w:val="0"/>
          <w:numId w:val="19"/>
        </w:numPr>
      </w:pPr>
      <w:r>
        <w:t xml:space="preserve">For Time Period 1 - enter the date range reflecting the oldest </w:t>
      </w:r>
      <w:proofErr w:type="gramStart"/>
      <w:r>
        <w:t>time period</w:t>
      </w:r>
      <w:proofErr w:type="gramEnd"/>
      <w:r>
        <w:t xml:space="preserve"> in your order records that you wish Sierra to use.</w:t>
      </w:r>
    </w:p>
    <w:p w14:paraId="4A795F4D" w14:textId="34ABFF1B" w:rsidR="001E1BD7" w:rsidRDefault="001E1BD7" w:rsidP="009C664C">
      <w:pPr>
        <w:pStyle w:val="ListParagraph"/>
        <w:numPr>
          <w:ilvl w:val="0"/>
          <w:numId w:val="19"/>
        </w:numPr>
      </w:pPr>
      <w:r>
        <w:t xml:space="preserve">For Time Period 2 - enter the date range of the most recent </w:t>
      </w:r>
      <w:proofErr w:type="gramStart"/>
      <w:r>
        <w:t>time period</w:t>
      </w:r>
      <w:proofErr w:type="gramEnd"/>
      <w:r>
        <w:t xml:space="preserve"> to review.</w:t>
      </w:r>
    </w:p>
    <w:p w14:paraId="387667E1" w14:textId="478A5101" w:rsidR="001E1BD7" w:rsidRDefault="001E1BD7" w:rsidP="009C664C">
      <w:pPr>
        <w:pStyle w:val="ListParagraph"/>
        <w:numPr>
          <w:ilvl w:val="0"/>
          <w:numId w:val="19"/>
        </w:numPr>
      </w:pPr>
      <w:r>
        <w:t>Click Start</w:t>
      </w:r>
    </w:p>
    <w:p w14:paraId="173972CF" w14:textId="77777777" w:rsidR="00C14FD7" w:rsidRDefault="00C14FD7" w:rsidP="009C664C">
      <w:pPr>
        <w:pStyle w:val="ListParagraph"/>
        <w:numPr>
          <w:ilvl w:val="0"/>
          <w:numId w:val="19"/>
        </w:numPr>
      </w:pPr>
      <w:r>
        <w:t xml:space="preserve">The result will be the orders with payments that fall within the two-time periods.  </w:t>
      </w:r>
    </w:p>
    <w:p w14:paraId="20527599" w14:textId="3511CD9B" w:rsidR="00C14FD7" w:rsidRDefault="00C14FD7" w:rsidP="00C14FD7">
      <w:pPr>
        <w:pStyle w:val="ListParagraph"/>
        <w:numPr>
          <w:ilvl w:val="1"/>
          <w:numId w:val="19"/>
        </w:numPr>
      </w:pPr>
      <w:r>
        <w:t xml:space="preserve">Note an order must have at least one payment in each </w:t>
      </w:r>
      <w:proofErr w:type="gramStart"/>
      <w:r>
        <w:t>time period</w:t>
      </w:r>
      <w:proofErr w:type="gramEnd"/>
      <w:r>
        <w:t xml:space="preserve"> to be included so the number of listed records may be less than the number of records in the review file.</w:t>
      </w:r>
    </w:p>
    <w:p w14:paraId="70C6996B" w14:textId="00C10F64" w:rsidR="00C14FD7" w:rsidRDefault="00C14FD7" w:rsidP="009C664C">
      <w:pPr>
        <w:pStyle w:val="ListParagraph"/>
        <w:numPr>
          <w:ilvl w:val="0"/>
          <w:numId w:val="19"/>
        </w:numPr>
      </w:pPr>
      <w:r>
        <w:t xml:space="preserve">Review the listed records and to accept the </w:t>
      </w:r>
      <w:proofErr w:type="spellStart"/>
      <w:r w:rsidR="00383807">
        <w:t>E</w:t>
      </w:r>
      <w:r>
        <w:t>p</w:t>
      </w:r>
      <w:r w:rsidR="00383807">
        <w:t>r</w:t>
      </w:r>
      <w:r>
        <w:t>ice</w:t>
      </w:r>
      <w:proofErr w:type="spellEnd"/>
      <w:r>
        <w:t xml:space="preserve"> calculation and change the order status to ‘c’ click on Process.  </w:t>
      </w:r>
    </w:p>
    <w:p w14:paraId="28F15C57" w14:textId="0A666849" w:rsidR="00C14FD7" w:rsidRDefault="00C14FD7" w:rsidP="00C14FD7"/>
    <w:p w14:paraId="15BB7643" w14:textId="4C4DBF89" w:rsidR="00C14FD7" w:rsidRDefault="00C14FD7" w:rsidP="00C14FD7">
      <w:r>
        <w:t>The first tab will show a review of the price projections by each order record.</w:t>
      </w:r>
    </w:p>
    <w:p w14:paraId="54AC38C4" w14:textId="77777777" w:rsidR="001E1BD7" w:rsidRDefault="001E1BD7" w:rsidP="000219E7"/>
    <w:p w14:paraId="2A64B6E3" w14:textId="77777777" w:rsidR="001E1BD7" w:rsidRDefault="001E1BD7" w:rsidP="000219E7"/>
    <w:p w14:paraId="19519750" w14:textId="16FC4C8B" w:rsidR="00890223" w:rsidRDefault="00C14FD7" w:rsidP="00890223">
      <w:r>
        <w:rPr>
          <w:noProof/>
        </w:rPr>
        <w:lastRenderedPageBreak/>
        <w:drawing>
          <wp:inline distT="0" distB="0" distL="0" distR="0" wp14:anchorId="748A4040" wp14:editId="54005DAE">
            <wp:extent cx="5943600" cy="2113280"/>
            <wp:effectExtent l="0" t="0" r="0" b="1270"/>
            <wp:docPr id="13" name="Picture 13" descr="Preview of the change e price interface showing the report from a review file of periodical orders over two time periods.  The end result showing the calculation of percentage change between two payments and the new suggested e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13280"/>
                    </a:xfrm>
                    <a:prstGeom prst="rect">
                      <a:avLst/>
                    </a:prstGeom>
                  </pic:spPr>
                </pic:pic>
              </a:graphicData>
            </a:graphic>
          </wp:inline>
        </w:drawing>
      </w:r>
    </w:p>
    <w:p w14:paraId="681139D9" w14:textId="77E5335D" w:rsidR="00C14FD7" w:rsidRDefault="00C14FD7" w:rsidP="00890223"/>
    <w:p w14:paraId="2EF06874" w14:textId="067999DB" w:rsidR="00C14FD7" w:rsidRDefault="00C14FD7" w:rsidP="00890223">
      <w:r>
        <w:t>The second tab shows the projected impact on each fund.</w:t>
      </w:r>
    </w:p>
    <w:p w14:paraId="02100CC7" w14:textId="3CC6D3D5" w:rsidR="00C14FD7" w:rsidRDefault="00C14FD7" w:rsidP="00890223"/>
    <w:p w14:paraId="32B96C4C" w14:textId="578DC52C" w:rsidR="00C14FD7" w:rsidRDefault="00C14FD7" w:rsidP="00890223">
      <w:r>
        <w:rPr>
          <w:noProof/>
        </w:rPr>
        <w:drawing>
          <wp:inline distT="0" distB="0" distL="0" distR="0" wp14:anchorId="003DFCE8" wp14:editId="01419F1B">
            <wp:extent cx="5943600" cy="719455"/>
            <wp:effectExtent l="0" t="0" r="0" b="4445"/>
            <wp:docPr id="14" name="Picture 14" descr="The second tab shows the preview projection on each fund.  What would be the impact on the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19455"/>
                    </a:xfrm>
                    <a:prstGeom prst="rect">
                      <a:avLst/>
                    </a:prstGeom>
                  </pic:spPr>
                </pic:pic>
              </a:graphicData>
            </a:graphic>
          </wp:inline>
        </w:drawing>
      </w:r>
    </w:p>
    <w:p w14:paraId="74D20A03" w14:textId="63A9192A" w:rsidR="00C14FD7" w:rsidRDefault="00C14FD7" w:rsidP="00890223"/>
    <w:p w14:paraId="69373DC4" w14:textId="4885FDD6" w:rsidR="00C14FD7" w:rsidRDefault="00C14FD7" w:rsidP="00890223">
      <w:r>
        <w:t xml:space="preserve">The third tab shows order records that </w:t>
      </w:r>
      <w:r w:rsidR="009B7FBB">
        <w:t>cannot</w:t>
      </w:r>
      <w:r>
        <w:t xml:space="preserve"> be updated.  For </w:t>
      </w:r>
      <w:r w:rsidR="00442093">
        <w:t>example,</w:t>
      </w:r>
      <w:r>
        <w:t xml:space="preserve"> a</w:t>
      </w:r>
      <w:r w:rsidR="00383807">
        <w:t>n</w:t>
      </w:r>
      <w:r>
        <w:t xml:space="preserve"> order status that is not ‘d’ or ‘f’ if that option was included.  </w:t>
      </w:r>
      <w:r w:rsidR="00442093">
        <w:t>This might be because the order is already status ‘c’.</w:t>
      </w:r>
    </w:p>
    <w:p w14:paraId="5F532710" w14:textId="140E67A8" w:rsidR="00442093" w:rsidRDefault="00442093" w:rsidP="00890223"/>
    <w:p w14:paraId="07AB5F84" w14:textId="29C896E9" w:rsidR="00442093" w:rsidRDefault="00442093" w:rsidP="00890223">
      <w:r>
        <w:rPr>
          <w:noProof/>
        </w:rPr>
        <w:drawing>
          <wp:inline distT="0" distB="0" distL="0" distR="0" wp14:anchorId="0F523A05" wp14:editId="526169C7">
            <wp:extent cx="5943600" cy="581025"/>
            <wp:effectExtent l="0" t="0" r="0" b="9525"/>
            <wp:docPr id="15" name="Picture 15" descr="The third tab shows the order records that cannot be updated.  For example the status is not status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81025"/>
                    </a:xfrm>
                    <a:prstGeom prst="rect">
                      <a:avLst/>
                    </a:prstGeom>
                  </pic:spPr>
                </pic:pic>
              </a:graphicData>
            </a:graphic>
          </wp:inline>
        </w:drawing>
      </w:r>
    </w:p>
    <w:p w14:paraId="6DF410C2" w14:textId="4733E60D" w:rsidR="003344BC" w:rsidRDefault="003344BC" w:rsidP="00171A64">
      <w:pPr>
        <w:rPr>
          <w:color w:val="auto"/>
        </w:rPr>
      </w:pPr>
    </w:p>
    <w:p w14:paraId="2D0D5911" w14:textId="69B3DF50" w:rsidR="003344BC" w:rsidRDefault="00C14FD7" w:rsidP="003344BC">
      <w:pPr>
        <w:pStyle w:val="Heading2"/>
      </w:pPr>
      <w:r>
        <w:t xml:space="preserve">How is the </w:t>
      </w:r>
      <w:r w:rsidR="00A61AD4">
        <w:t>n</w:t>
      </w:r>
      <w:r>
        <w:t xml:space="preserve">ew </w:t>
      </w:r>
      <w:proofErr w:type="spellStart"/>
      <w:r>
        <w:t>Eprice</w:t>
      </w:r>
      <w:proofErr w:type="spellEnd"/>
      <w:r>
        <w:t xml:space="preserve"> calculated?</w:t>
      </w:r>
    </w:p>
    <w:p w14:paraId="0962CE0C" w14:textId="2E8749D9" w:rsidR="000219E7" w:rsidRDefault="000219E7" w:rsidP="000219E7"/>
    <w:p w14:paraId="334A5818" w14:textId="2997CF17" w:rsidR="000219E7" w:rsidRPr="000219E7" w:rsidRDefault="00442093" w:rsidP="00442093">
      <w:r>
        <w:t xml:space="preserve">Sierra compares the total payments in each </w:t>
      </w:r>
      <w:proofErr w:type="gramStart"/>
      <w:r>
        <w:t>time period</w:t>
      </w:r>
      <w:proofErr w:type="gramEnd"/>
      <w:r>
        <w:t xml:space="preserve"> and determines a price per copy.  It then calculates the percent change between the two time periods and multiplies that percentage against the most recent price per copy to calculate the new </w:t>
      </w:r>
      <w:proofErr w:type="spellStart"/>
      <w:r w:rsidR="00383807">
        <w:t>E</w:t>
      </w:r>
      <w:r>
        <w:t>price</w:t>
      </w:r>
      <w:proofErr w:type="spellEnd"/>
      <w:r>
        <w:t>.  The price could be lower or higher o</w:t>
      </w:r>
      <w:r w:rsidR="21AB9273">
        <w:t>r</w:t>
      </w:r>
      <w:r>
        <w:t xml:space="preserve"> the same.</w:t>
      </w:r>
    </w:p>
    <w:p w14:paraId="4CEA3813" w14:textId="50761A9E" w:rsidR="003344BC" w:rsidRDefault="003344BC" w:rsidP="003344BC"/>
    <w:p w14:paraId="0D3BC21C" w14:textId="378B98F5" w:rsidR="003344BC" w:rsidRDefault="00442093" w:rsidP="000219E7">
      <w:pPr>
        <w:pStyle w:val="Heading2"/>
      </w:pPr>
      <w:r>
        <w:t xml:space="preserve">What if the new </w:t>
      </w:r>
      <w:proofErr w:type="spellStart"/>
      <w:r w:rsidR="00383807">
        <w:t>E</w:t>
      </w:r>
      <w:r>
        <w:t>price</w:t>
      </w:r>
      <w:proofErr w:type="spellEnd"/>
      <w:r>
        <w:t xml:space="preserve"> is not correct?</w:t>
      </w:r>
    </w:p>
    <w:p w14:paraId="1BFC1A1C" w14:textId="31827133" w:rsidR="000219E7" w:rsidRDefault="000219E7" w:rsidP="000219E7"/>
    <w:p w14:paraId="743D80E0" w14:textId="310A4512" w:rsidR="000219E7" w:rsidRDefault="004D1295" w:rsidP="004D1295">
      <w:pPr>
        <w:pStyle w:val="ListParagraph"/>
        <w:numPr>
          <w:ilvl w:val="0"/>
          <w:numId w:val="20"/>
        </w:numPr>
      </w:pPr>
      <w:r>
        <w:t xml:space="preserve">Continue to process the file which changes the order status.  Note the order record numbers which need adjusting.  Using your original review file, find those orders and manually edit the </w:t>
      </w:r>
      <w:proofErr w:type="spellStart"/>
      <w:r w:rsidR="00383807">
        <w:t>E</w:t>
      </w:r>
      <w:r>
        <w:t>price</w:t>
      </w:r>
      <w:proofErr w:type="spellEnd"/>
      <w:r>
        <w:t xml:space="preserve"> field.   Remember to post when completed.</w:t>
      </w:r>
    </w:p>
    <w:p w14:paraId="2773D8A0" w14:textId="69B48B68" w:rsidR="00D60286" w:rsidRDefault="004D1295" w:rsidP="000C38F8">
      <w:pPr>
        <w:pStyle w:val="ListParagraph"/>
        <w:numPr>
          <w:ilvl w:val="0"/>
          <w:numId w:val="20"/>
        </w:numPr>
      </w:pPr>
      <w:r>
        <w:lastRenderedPageBreak/>
        <w:t xml:space="preserve">Note the orders.  Using the review file make the changes which would be the new </w:t>
      </w:r>
      <w:proofErr w:type="spellStart"/>
      <w:r w:rsidR="00383807">
        <w:t>E</w:t>
      </w:r>
      <w:r>
        <w:t>price</w:t>
      </w:r>
      <w:proofErr w:type="spellEnd"/>
      <w:r>
        <w:t xml:space="preserve"> and changing the order status to ‘c’.  Remove the orders from the review file and use the Change </w:t>
      </w:r>
      <w:proofErr w:type="spellStart"/>
      <w:r>
        <w:t>Eprice</w:t>
      </w:r>
      <w:proofErr w:type="spellEnd"/>
      <w:r>
        <w:t xml:space="preserve"> option to process the remaining orders.  Remember to post for to finalize the changes.</w:t>
      </w:r>
    </w:p>
    <w:p w14:paraId="0DC3597D" w14:textId="1254D42D" w:rsidR="00BC46FF" w:rsidRDefault="00BC46FF" w:rsidP="00383807">
      <w:pPr>
        <w:pStyle w:val="Heading2"/>
        <w:ind w:left="0"/>
      </w:pPr>
      <w:r>
        <w:t>Libraries new to acquisitions</w:t>
      </w:r>
    </w:p>
    <w:p w14:paraId="14F07E1B" w14:textId="57975D70" w:rsidR="00BC46FF" w:rsidRDefault="00BC46FF" w:rsidP="00BC46FF">
      <w:pPr>
        <w:ind w:left="0"/>
      </w:pPr>
    </w:p>
    <w:p w14:paraId="64E869BA" w14:textId="46E597B2" w:rsidR="00BC46FF" w:rsidRPr="00BC46FF" w:rsidRDefault="00BC46FF" w:rsidP="00BC46FF">
      <w:pPr>
        <w:ind w:left="0"/>
      </w:pPr>
      <w:r>
        <w:t xml:space="preserve">Change </w:t>
      </w:r>
      <w:proofErr w:type="spellStart"/>
      <w:r w:rsidR="009B7FBB">
        <w:t>Eprice</w:t>
      </w:r>
      <w:proofErr w:type="spellEnd"/>
      <w:r>
        <w:t xml:space="preserve"> requires two years of payment data in each order record.  During the first</w:t>
      </w:r>
      <w:r w:rsidR="00383807">
        <w:t xml:space="preserve"> two</w:t>
      </w:r>
      <w:r>
        <w:t xml:space="preserve"> years gather your status ‘d’ into a review file and manually update the </w:t>
      </w:r>
      <w:proofErr w:type="spellStart"/>
      <w:r w:rsidR="00383807">
        <w:t>E</w:t>
      </w:r>
      <w:r>
        <w:t>price</w:t>
      </w:r>
      <w:proofErr w:type="spellEnd"/>
      <w:r>
        <w:t xml:space="preserve"> and</w:t>
      </w:r>
      <w:r w:rsidR="00383807">
        <w:t xml:space="preserve"> change the status to ‘c’.</w:t>
      </w:r>
    </w:p>
    <w:p w14:paraId="4379C5B8" w14:textId="2BDB5B74" w:rsidR="5893EA71" w:rsidRDefault="5893EA71" w:rsidP="5893EA71">
      <w:pPr>
        <w:ind w:left="0"/>
      </w:pPr>
    </w:p>
    <w:p w14:paraId="4C7E2AE2" w14:textId="0BB1FF41" w:rsidR="5893EA71" w:rsidRDefault="5893EA71" w:rsidP="5893EA71">
      <w:pPr>
        <w:ind w:left="0"/>
      </w:pPr>
    </w:p>
    <w:p w14:paraId="723E5152" w14:textId="52978281" w:rsidR="5893EA71" w:rsidRDefault="5893EA71" w:rsidP="5893EA71">
      <w:pPr>
        <w:ind w:left="0"/>
      </w:pPr>
    </w:p>
    <w:p w14:paraId="7190260C" w14:textId="61C48D2C" w:rsidR="5893EA71" w:rsidRDefault="5893EA71" w:rsidP="5893EA71">
      <w:pPr>
        <w:ind w:left="0"/>
      </w:pPr>
    </w:p>
    <w:p w14:paraId="2B9DC059" w14:textId="521D7EA0" w:rsidR="5893EA71" w:rsidRDefault="5893EA71" w:rsidP="5893EA71">
      <w:pPr>
        <w:rPr>
          <w:rFonts w:eastAsia="Calibri" w:cs="Calibri"/>
          <w:szCs w:val="22"/>
        </w:rPr>
      </w:pPr>
    </w:p>
    <w:p w14:paraId="3FE19600" w14:textId="1AA837E0" w:rsidR="2B5E6298" w:rsidRDefault="2B5E6298" w:rsidP="54005DAE">
      <w:pPr>
        <w:rPr>
          <w:rFonts w:eastAsia="Calibri" w:cs="Calibri"/>
        </w:rPr>
      </w:pPr>
      <w:r w:rsidRPr="54005DAE">
        <w:rPr>
          <w:rFonts w:eastAsia="Calibri" w:cs="Calibri"/>
        </w:rP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r>
      <w:r w:rsidRPr="54005DAE">
        <w:rPr>
          <w:rFonts w:eastAsia="Calibri" w:cs="Calibri"/>
        </w:rPr>
        <w:t>© 202</w:t>
      </w:r>
      <w:r w:rsidR="00DB1A9E">
        <w:rPr>
          <w:rFonts w:eastAsia="Calibri" w:cs="Calibri"/>
        </w:rPr>
        <w:t>2</w:t>
      </w:r>
      <w:r w:rsidRPr="54005DAE">
        <w:rPr>
          <w:rFonts w:eastAsia="Calibri" w:cs="Calibri"/>
        </w:rPr>
        <w:t>, Innovative Interfaces, Inc.</w:t>
      </w:r>
    </w:p>
    <w:p w14:paraId="300BF977" w14:textId="71B69141" w:rsidR="5893EA71" w:rsidRDefault="5893EA71" w:rsidP="5893EA71">
      <w:pPr>
        <w:rPr>
          <w:rFonts w:eastAsia="Calibri" w:cs="Calibri"/>
          <w:szCs w:val="22"/>
        </w:rPr>
      </w:pPr>
    </w:p>
    <w:p w14:paraId="2DB2551A" w14:textId="6663C091" w:rsidR="5893EA71" w:rsidRDefault="5893EA71" w:rsidP="5893EA71">
      <w:pPr>
        <w:ind w:left="0"/>
      </w:pPr>
    </w:p>
    <w:sectPr w:rsidR="5893EA71" w:rsidSect="00A5336B">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7B9B" w14:textId="77777777" w:rsidR="00DF605A" w:rsidRDefault="00DF605A" w:rsidP="00750BFA">
      <w:r>
        <w:separator/>
      </w:r>
    </w:p>
  </w:endnote>
  <w:endnote w:type="continuationSeparator" w:id="0">
    <w:p w14:paraId="0860171E" w14:textId="77777777" w:rsidR="00DF605A" w:rsidRDefault="00DF605A"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5E6" w14:textId="77777777" w:rsidR="00A5336B" w:rsidRPr="00FF63CE" w:rsidRDefault="00A5336B" w:rsidP="00A5336B">
    <w:pPr>
      <w:pStyle w:val="Footer"/>
      <w:tabs>
        <w:tab w:val="clear" w:pos="9360"/>
        <w:tab w:val="right" w:pos="9356"/>
      </w:tabs>
      <w:rPr>
        <w:sz w:val="16"/>
        <w:szCs w:val="16"/>
      </w:rPr>
    </w:pPr>
  </w:p>
  <w:p w14:paraId="35D29D72" w14:textId="77777777" w:rsidR="00A5336B" w:rsidRPr="000F0F91" w:rsidRDefault="00DB1A9E"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104151">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104151">
              <w:rPr>
                <w:bCs/>
                <w:iCs/>
                <w:noProof/>
                <w:sz w:val="20"/>
              </w:rPr>
              <w:t>3</w:t>
            </w:r>
            <w:r w:rsidR="00A5336B" w:rsidRPr="000F0F91">
              <w:rPr>
                <w:bCs/>
                <w:iCs/>
                <w:sz w:val="20"/>
              </w:rPr>
              <w:fldChar w:fldCharType="end"/>
            </w:r>
          </w:sdtContent>
        </w:sdt>
      </w:sdtContent>
    </w:sdt>
  </w:p>
  <w:p w14:paraId="6BEEDFAD" w14:textId="77777777" w:rsidR="00A5336B" w:rsidRDefault="00A5336B" w:rsidP="00A5336B">
    <w:pPr>
      <w:pStyle w:val="Footer"/>
    </w:pPr>
  </w:p>
  <w:p w14:paraId="4607D1B4" w14:textId="697AD28E" w:rsidR="00A5336B" w:rsidRPr="00256302" w:rsidRDefault="00DB1A9E" w:rsidP="00A5336B">
    <w:pPr>
      <w:pStyle w:val="Footer"/>
      <w:jc w:val="center"/>
    </w:pPr>
    <w:r>
      <w:rPr>
        <w:noProof/>
      </w:rPr>
      <w:drawing>
        <wp:inline distT="0" distB="0" distL="0" distR="0" wp14:anchorId="3BC05E51" wp14:editId="65E9F2DD">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3504C8EC"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DE5E" w14:textId="77777777" w:rsidR="00DF605A" w:rsidRDefault="00DF605A" w:rsidP="00750BFA">
      <w:r>
        <w:separator/>
      </w:r>
    </w:p>
  </w:footnote>
  <w:footnote w:type="continuationSeparator" w:id="0">
    <w:p w14:paraId="32F93EFC" w14:textId="77777777" w:rsidR="00DF605A" w:rsidRDefault="00DF605A"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BE28" w14:textId="77777777" w:rsidR="00750BFA" w:rsidRDefault="54005DAE" w:rsidP="00750BFA">
    <w:pPr>
      <w:pStyle w:val="Header"/>
      <w:jc w:val="center"/>
    </w:pPr>
    <w:r>
      <w:rPr>
        <w:noProof/>
      </w:rPr>
      <w:drawing>
        <wp:inline distT="0" distB="0" distL="0" distR="0" wp14:anchorId="48A86C46" wp14:editId="0B1F419F">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AA"/>
    <w:multiLevelType w:val="hybridMultilevel"/>
    <w:tmpl w:val="31D4F3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C1E0EA0"/>
    <w:multiLevelType w:val="hybridMultilevel"/>
    <w:tmpl w:val="72C8DA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0F4D24DA"/>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FD51A02"/>
    <w:multiLevelType w:val="hybridMultilevel"/>
    <w:tmpl w:val="437A1906"/>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0775609"/>
    <w:multiLevelType w:val="hybridMultilevel"/>
    <w:tmpl w:val="A0E4DC2E"/>
    <w:lvl w:ilvl="0" w:tplc="57609A46">
      <w:start w:val="1"/>
      <w:numFmt w:val="decimal"/>
      <w:lvlText w:val="%1."/>
      <w:lvlJc w:val="left"/>
      <w:pPr>
        <w:ind w:left="1080"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12B97FEB"/>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BAE2188"/>
    <w:multiLevelType w:val="hybridMultilevel"/>
    <w:tmpl w:val="6936CC72"/>
    <w:lvl w:ilvl="0" w:tplc="687E13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BE96281"/>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00B01F0"/>
    <w:multiLevelType w:val="hybridMultilevel"/>
    <w:tmpl w:val="1576C8B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248C5A92"/>
    <w:multiLevelType w:val="hybridMultilevel"/>
    <w:tmpl w:val="BF6078BE"/>
    <w:lvl w:ilvl="0" w:tplc="6D1C34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3C095F67"/>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45B735B2"/>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7FA55E1"/>
    <w:multiLevelType w:val="hybridMultilevel"/>
    <w:tmpl w:val="D3CAACEE"/>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5A460911"/>
    <w:multiLevelType w:val="hybridMultilevel"/>
    <w:tmpl w:val="D12652FE"/>
    <w:lvl w:ilvl="0" w:tplc="866E9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69E1305E"/>
    <w:multiLevelType w:val="hybridMultilevel"/>
    <w:tmpl w:val="6CD8F460"/>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79865827"/>
    <w:multiLevelType w:val="hybridMultilevel"/>
    <w:tmpl w:val="D8DAC3C2"/>
    <w:lvl w:ilvl="0" w:tplc="A30C93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17"/>
  </w:num>
  <w:num w:numId="3">
    <w:abstractNumId w:val="19"/>
  </w:num>
  <w:num w:numId="4">
    <w:abstractNumId w:val="13"/>
  </w:num>
  <w:num w:numId="5">
    <w:abstractNumId w:val="11"/>
  </w:num>
  <w:num w:numId="6">
    <w:abstractNumId w:val="15"/>
  </w:num>
  <w:num w:numId="7">
    <w:abstractNumId w:val="10"/>
  </w:num>
  <w:num w:numId="8">
    <w:abstractNumId w:val="4"/>
  </w:num>
  <w:num w:numId="9">
    <w:abstractNumId w:val="6"/>
  </w:num>
  <w:num w:numId="10">
    <w:abstractNumId w:val="9"/>
  </w:num>
  <w:num w:numId="11">
    <w:abstractNumId w:val="8"/>
  </w:num>
  <w:num w:numId="12">
    <w:abstractNumId w:val="3"/>
  </w:num>
  <w:num w:numId="13">
    <w:abstractNumId w:val="18"/>
  </w:num>
  <w:num w:numId="14">
    <w:abstractNumId w:val="12"/>
  </w:num>
  <w:num w:numId="15">
    <w:abstractNumId w:val="0"/>
  </w:num>
  <w:num w:numId="16">
    <w:abstractNumId w:val="14"/>
  </w:num>
  <w:num w:numId="17">
    <w:abstractNumId w:val="2"/>
  </w:num>
  <w:num w:numId="18">
    <w:abstractNumId w:val="1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D5"/>
    <w:rsid w:val="000219E7"/>
    <w:rsid w:val="00052B86"/>
    <w:rsid w:val="000634D9"/>
    <w:rsid w:val="00067CB9"/>
    <w:rsid w:val="00104151"/>
    <w:rsid w:val="00152A8E"/>
    <w:rsid w:val="00171A64"/>
    <w:rsid w:val="001E121A"/>
    <w:rsid w:val="001E1BD7"/>
    <w:rsid w:val="00271BC2"/>
    <w:rsid w:val="003344BC"/>
    <w:rsid w:val="00383807"/>
    <w:rsid w:val="003C6D9B"/>
    <w:rsid w:val="004229B0"/>
    <w:rsid w:val="00442093"/>
    <w:rsid w:val="00475CCC"/>
    <w:rsid w:val="00495641"/>
    <w:rsid w:val="00497FC7"/>
    <w:rsid w:val="004D1295"/>
    <w:rsid w:val="004E6350"/>
    <w:rsid w:val="00554775"/>
    <w:rsid w:val="005630F8"/>
    <w:rsid w:val="00622CF6"/>
    <w:rsid w:val="00650F4A"/>
    <w:rsid w:val="0066576A"/>
    <w:rsid w:val="006B1B59"/>
    <w:rsid w:val="00714420"/>
    <w:rsid w:val="007217D3"/>
    <w:rsid w:val="00750BFA"/>
    <w:rsid w:val="00753AD5"/>
    <w:rsid w:val="00810113"/>
    <w:rsid w:val="00840AA6"/>
    <w:rsid w:val="00890223"/>
    <w:rsid w:val="008953BA"/>
    <w:rsid w:val="009350ED"/>
    <w:rsid w:val="009669F1"/>
    <w:rsid w:val="0097404B"/>
    <w:rsid w:val="009B7FBB"/>
    <w:rsid w:val="009C664C"/>
    <w:rsid w:val="00A0440D"/>
    <w:rsid w:val="00A5336B"/>
    <w:rsid w:val="00A61AD4"/>
    <w:rsid w:val="00A96684"/>
    <w:rsid w:val="00AA2BD5"/>
    <w:rsid w:val="00AA7C90"/>
    <w:rsid w:val="00B03114"/>
    <w:rsid w:val="00BC46FF"/>
    <w:rsid w:val="00BD7503"/>
    <w:rsid w:val="00C14FD7"/>
    <w:rsid w:val="00C36D47"/>
    <w:rsid w:val="00C7351F"/>
    <w:rsid w:val="00C75994"/>
    <w:rsid w:val="00CD4480"/>
    <w:rsid w:val="00CF53B3"/>
    <w:rsid w:val="00D1751F"/>
    <w:rsid w:val="00D60286"/>
    <w:rsid w:val="00D7746B"/>
    <w:rsid w:val="00D94C43"/>
    <w:rsid w:val="00DB1A9E"/>
    <w:rsid w:val="00DC244D"/>
    <w:rsid w:val="00DF605A"/>
    <w:rsid w:val="00E45706"/>
    <w:rsid w:val="00E54FDB"/>
    <w:rsid w:val="00E7444F"/>
    <w:rsid w:val="00EB56E7"/>
    <w:rsid w:val="00FC6B51"/>
    <w:rsid w:val="0E7B8416"/>
    <w:rsid w:val="21AB9273"/>
    <w:rsid w:val="2B5E6298"/>
    <w:rsid w:val="4D63E093"/>
    <w:rsid w:val="54005DAE"/>
    <w:rsid w:val="5893EA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C793F"/>
  <w15:chartTrackingRefBased/>
  <w15:docId w15:val="{99936A52-5E96-4F34-96F6-F3614D8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503"/>
    <w:pPr>
      <w:spacing w:before="100" w:beforeAutospacing="1" w:after="100" w:afterAutospacing="1"/>
      <w:ind w:left="0"/>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7813">
      <w:bodyDiv w:val="1"/>
      <w:marLeft w:val="0"/>
      <w:marRight w:val="0"/>
      <w:marTop w:val="0"/>
      <w:marBottom w:val="0"/>
      <w:divBdr>
        <w:top w:val="none" w:sz="0" w:space="0" w:color="auto"/>
        <w:left w:val="none" w:sz="0" w:space="0" w:color="auto"/>
        <w:bottom w:val="none" w:sz="0" w:space="0" w:color="auto"/>
        <w:right w:val="none" w:sz="0" w:space="0" w:color="auto"/>
      </w:divBdr>
    </w:div>
    <w:div w:id="1383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Desktop\Doc%20Review%20Project\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Patrick Chu</Reviewer>
    <PolarisRls_x002e_ xmlns="84897453-ac73-4533-b7cc-f8120215243c" xsi:nil="true"/>
    <ITLCPublicURL xmlns="84897453-ac73-4533-b7cc-f8120215243c">
      <Url xsi:nil="true"/>
      <Description xsi:nil="true"/>
    </ITLCPublicURL>
    <MediaLengthInSeconds xmlns="84897453-ac73-4533-b7cc-f8120215243c" xsi:nil="true"/>
    <PostedonPublicITLC xmlns="49821263-dd12-457a-8a0b-485e0645d95a">true</PostedonPublicITLC>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6" ma:contentTypeDescription="Create a new document." ma:contentTypeScope="" ma:versionID="10fa225eb03261ef35fbbddc9c21d581">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9181711f5048212d5bf9ce429a65dfbb"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6075B-9B18-48D5-AECB-1725A7B7E2D2}">
  <ds:schemaRefs>
    <ds:schemaRef ds:uri="http://schemas.microsoft.com/sharepoint/v3/contenttype/forms"/>
  </ds:schemaRefs>
</ds:datastoreItem>
</file>

<file path=customXml/itemProps2.xml><?xml version="1.0" encoding="utf-8"?>
<ds:datastoreItem xmlns:ds="http://schemas.openxmlformats.org/officeDocument/2006/customXml" ds:itemID="{78C343C5-2B60-4457-AC99-56995A176C0F}">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49821263-dd12-457a-8a0b-485e0645d95a"/>
    <ds:schemaRef ds:uri="eceba0e2-b42c-4a8d-b505-0c1fe0f5698e"/>
    <ds:schemaRef ds:uri="84897453-ac73-4533-b7cc-f8120215243c"/>
    <ds:schemaRef ds:uri="http://purl.org/dc/dcmitype/"/>
  </ds:schemaRefs>
</ds:datastoreItem>
</file>

<file path=customXml/itemProps3.xml><?xml version="1.0" encoding="utf-8"?>
<ds:datastoreItem xmlns:ds="http://schemas.openxmlformats.org/officeDocument/2006/customXml" ds:itemID="{1A5FD817-8990-4CCD-A33F-AEB954E32E8F}"/>
</file>

<file path=docProps/app.xml><?xml version="1.0" encoding="utf-8"?>
<Properties xmlns="http://schemas.openxmlformats.org/officeDocument/2006/extended-properties" xmlns:vt="http://schemas.openxmlformats.org/officeDocument/2006/docPropsVTypes">
  <Template>How To Guide Template Revised 20200720</Template>
  <TotalTime>1</TotalTime>
  <Pages>3</Pages>
  <Words>619</Words>
  <Characters>2899</Characters>
  <Application>Microsoft Office Word</Application>
  <DocSecurity>0</DocSecurity>
  <Lines>70</Lines>
  <Paragraphs>31</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Eprice Function</dc:title>
  <dc:subject/>
  <dc:creator>Michael McClellan</dc:creator>
  <cp:keywords>eprice;estimated price;funds</cp:keywords>
  <dc:description/>
  <cp:lastModifiedBy>Schlomit Schwarzer</cp:lastModifiedBy>
  <cp:revision>9</cp:revision>
  <dcterms:created xsi:type="dcterms:W3CDTF">2020-08-11T02:42:00Z</dcterms:created>
  <dcterms:modified xsi:type="dcterms:W3CDTF">2022-03-31T18:59:00Z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27800</vt:r8>
  </property>
  <property fmtid="{D5CDD505-2E9C-101B-9397-08002B2CF9AE}" pid="4" name="xd_Signature">
    <vt:bool>false</vt:bool>
  </property>
  <property fmtid="{D5CDD505-2E9C-101B-9397-08002B2CF9AE}" pid="5" name="xd_ProgID">
    <vt:lpwstr/>
  </property>
  <property fmtid="{D5CDD505-2E9C-101B-9397-08002B2CF9AE}" pid="6" name="Reviewer">
    <vt:lpwstr>Patrick Chu</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136557c2-60a0-4709-be42-bc0e2b4d8b92</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_SourceUrl">
    <vt:lpwstr/>
  </property>
  <property fmtid="{D5CDD505-2E9C-101B-9397-08002B2CF9AE}" pid="16" name="_SharedFileIndex">
    <vt:lpwstr/>
  </property>
  <property fmtid="{D5CDD505-2E9C-101B-9397-08002B2CF9AE}" pid="17" name="TriggerFlowInfo">
    <vt:lpwstr/>
  </property>
</Properties>
</file>